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9B" w:rsidRDefault="00BF159B" w:rsidP="00BF15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PROJEKT</w:t>
      </w:r>
    </w:p>
    <w:p w:rsidR="00BF159B" w:rsidRPr="00BF159B" w:rsidRDefault="00BF159B" w:rsidP="00BF15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/2025</w:t>
      </w:r>
    </w:p>
    <w:p w:rsidR="00BF159B" w:rsidRPr="00BF159B" w:rsidRDefault="00BF159B" w:rsidP="00BF159B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Rady Gminy Cisna</w:t>
      </w:r>
    </w:p>
    <w:p w:rsidR="00BF159B" w:rsidRPr="00BF159B" w:rsidRDefault="00BF159B" w:rsidP="00BF15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</w:t>
      </w:r>
      <w:r w:rsidR="003775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….  lutego 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BF159B" w:rsidRPr="00BF159B" w:rsidRDefault="00BF159B" w:rsidP="00BF159B">
      <w:pPr>
        <w:jc w:val="both"/>
        <w:rPr>
          <w:rFonts w:ascii="Times New Roman" w:hAnsi="Times New Roman" w:cs="Times New Roman"/>
          <w:b/>
          <w:u w:val="single"/>
        </w:rPr>
      </w:pPr>
      <w:r w:rsidRPr="00BF159B">
        <w:rPr>
          <w:rFonts w:ascii="Times New Roman" w:hAnsi="Times New Roman" w:cs="Times New Roman"/>
          <w:b/>
          <w:u w:val="single"/>
        </w:rPr>
        <w:t>w sprawie wyrażenia zgody na sprzedaż nieruchomości w drodze bezprzetargowej.</w:t>
      </w:r>
    </w:p>
    <w:p w:rsidR="00BF159B" w:rsidRPr="00BF159B" w:rsidRDefault="00BF159B" w:rsidP="00BF159B">
      <w:pPr>
        <w:jc w:val="both"/>
        <w:rPr>
          <w:rFonts w:ascii="Times New Roman" w:hAnsi="Times New Roman" w:cs="Times New Roman"/>
          <w:b/>
          <w:u w:val="single"/>
        </w:rPr>
      </w:pPr>
    </w:p>
    <w:p w:rsidR="00BF159B" w:rsidRPr="00BF159B" w:rsidRDefault="00BF159B" w:rsidP="00BF159B">
      <w:pPr>
        <w:jc w:val="both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ab/>
        <w:t>Na podstaw</w:t>
      </w:r>
      <w:r w:rsidR="00B64031">
        <w:rPr>
          <w:rFonts w:ascii="Times New Roman" w:hAnsi="Times New Roman" w:cs="Times New Roman"/>
        </w:rPr>
        <w:t>ie art. 18 ust. 2 pkt 9 lit. a</w:t>
      </w:r>
      <w:r w:rsidRPr="00BF159B">
        <w:rPr>
          <w:rFonts w:ascii="Times New Roman" w:hAnsi="Times New Roman" w:cs="Times New Roman"/>
        </w:rPr>
        <w:t xml:space="preserve"> ustawy z dnia 8 marca 1990 roku o samorządzie gminnym (</w:t>
      </w:r>
      <w:r>
        <w:rPr>
          <w:rFonts w:ascii="Times New Roman" w:hAnsi="Times New Roman" w:cs="Times New Roman"/>
        </w:rPr>
        <w:t xml:space="preserve">tekst jedn. </w:t>
      </w:r>
      <w:r w:rsidRPr="00BF159B">
        <w:rPr>
          <w:rFonts w:ascii="Times New Roman" w:hAnsi="Times New Roman" w:cs="Times New Roman"/>
        </w:rPr>
        <w:t>Dz. U. z 2024 r., poz. 1465</w:t>
      </w:r>
      <w:r>
        <w:rPr>
          <w:rFonts w:ascii="Times New Roman" w:hAnsi="Times New Roman" w:cs="Times New Roman"/>
        </w:rPr>
        <w:t xml:space="preserve"> ze zm.</w:t>
      </w:r>
      <w:r w:rsidRPr="00BF159B">
        <w:rPr>
          <w:rFonts w:ascii="Times New Roman" w:hAnsi="Times New Roman" w:cs="Times New Roman"/>
        </w:rPr>
        <w:t>)  oraz art. 37 ust. 2 pkt 6 ustawy z dnia 21 sierpnia 1997 roku o gospodarce</w:t>
      </w:r>
      <w:r>
        <w:rPr>
          <w:rFonts w:ascii="Times New Roman" w:hAnsi="Times New Roman" w:cs="Times New Roman"/>
        </w:rPr>
        <w:t xml:space="preserve"> nieruchomościami (tekst jedn. Dz. U. z 2024 r., poz. 1145 ze</w:t>
      </w:r>
      <w:r w:rsidRPr="00BF159B">
        <w:rPr>
          <w:rFonts w:ascii="Times New Roman" w:hAnsi="Times New Roman" w:cs="Times New Roman"/>
        </w:rPr>
        <w:t xml:space="preserve"> zm.)  </w:t>
      </w:r>
      <w:r w:rsidRPr="00BF159B">
        <w:rPr>
          <w:rFonts w:ascii="Times New Roman" w:hAnsi="Times New Roman" w:cs="Times New Roman"/>
          <w:b/>
        </w:rPr>
        <w:t xml:space="preserve">Rada Gminy Cisna </w:t>
      </w:r>
    </w:p>
    <w:p w:rsidR="00BF159B" w:rsidRPr="00BF159B" w:rsidRDefault="00BF159B" w:rsidP="00BF159B">
      <w:pPr>
        <w:jc w:val="both"/>
        <w:rPr>
          <w:rFonts w:ascii="Times New Roman" w:hAnsi="Times New Roman" w:cs="Times New Roman"/>
          <w:b/>
        </w:rPr>
      </w:pPr>
    </w:p>
    <w:p w:rsidR="00BF159B" w:rsidRPr="00BF159B" w:rsidRDefault="00BF159B" w:rsidP="00BF159B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u c h w a l a </w:t>
      </w:r>
    </w:p>
    <w:p w:rsidR="00BF159B" w:rsidRPr="00BF159B" w:rsidRDefault="00BF159B" w:rsidP="00BF159B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co następuje:</w:t>
      </w:r>
    </w:p>
    <w:p w:rsidR="00BF159B" w:rsidRPr="00BF159B" w:rsidRDefault="00BF159B" w:rsidP="00BF15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1</w:t>
      </w:r>
    </w:p>
    <w:p w:rsidR="001F1A98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 xml:space="preserve">1.Wyrazić zgodę na sprzedaż nieruchomości stanowiących własność Gminy Cisna, położonych </w:t>
      </w:r>
      <w:r w:rsidR="001F1A98">
        <w:rPr>
          <w:rFonts w:ascii="Times New Roman" w:hAnsi="Times New Roman" w:cs="Times New Roman"/>
        </w:rPr>
        <w:br/>
      </w:r>
      <w:r w:rsidRPr="00BF159B">
        <w:rPr>
          <w:rFonts w:ascii="Times New Roman" w:hAnsi="Times New Roman" w:cs="Times New Roman"/>
        </w:rPr>
        <w:t xml:space="preserve">w obrębie ewidencyjnym Kalnica, zapisanych w księdze wieczystej KS1E/00020606/1 oznaczonych </w:t>
      </w:r>
      <w:r w:rsidR="001F1A98">
        <w:rPr>
          <w:rFonts w:ascii="Times New Roman" w:hAnsi="Times New Roman" w:cs="Times New Roman"/>
        </w:rPr>
        <w:br/>
      </w:r>
      <w:r w:rsidRPr="00BF159B">
        <w:rPr>
          <w:rFonts w:ascii="Times New Roman" w:hAnsi="Times New Roman" w:cs="Times New Roman"/>
        </w:rPr>
        <w:t>w ewidencji gruntów jako działki:</w:t>
      </w:r>
    </w:p>
    <w:p w:rsidR="00F44AF5" w:rsidRPr="00BF159B" w:rsidRDefault="00F44AF5" w:rsidP="00F44AF5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-nr 152/4 o powierzchni 0,0329 ha,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-nr 152/3 o powierzchni 0,0039 ha,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-nr 152/7 o powierzchni 0,0054 ha,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-nr 152/</w:t>
      </w:r>
      <w:r w:rsidR="00D837EB">
        <w:rPr>
          <w:rFonts w:ascii="Times New Roman" w:hAnsi="Times New Roman" w:cs="Times New Roman"/>
        </w:rPr>
        <w:t>9</w:t>
      </w:r>
      <w:r w:rsidRPr="00BF159B">
        <w:rPr>
          <w:rFonts w:ascii="Times New Roman" w:hAnsi="Times New Roman" w:cs="Times New Roman"/>
        </w:rPr>
        <w:t xml:space="preserve"> o powierzchni 0,0014 ha,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-nr 152/11 o powierzchni 0,0037 ha,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-nr 152/13 o powierzchni 0,0610 ha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2.Sprzedaż nieruchomości ma na celu poprawienie  warunków zagospodarowania nieruchomości przyległej</w:t>
      </w:r>
      <w:r w:rsidRPr="00BF159B">
        <w:rPr>
          <w:rFonts w:ascii="Times New Roman" w:hAnsi="Times New Roman" w:cs="Times New Roman"/>
          <w:color w:val="FF0000"/>
        </w:rPr>
        <w:t xml:space="preserve"> </w:t>
      </w:r>
      <w:r w:rsidRPr="00BF159B">
        <w:rPr>
          <w:rFonts w:ascii="Times New Roman" w:hAnsi="Times New Roman" w:cs="Times New Roman"/>
        </w:rPr>
        <w:t>o nr 152/2.</w:t>
      </w:r>
    </w:p>
    <w:p w:rsidR="00BF159B" w:rsidRPr="00BF159B" w:rsidRDefault="00BF159B" w:rsidP="00BF15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2</w:t>
      </w:r>
    </w:p>
    <w:p w:rsidR="00BF159B" w:rsidRPr="00BF159B" w:rsidRDefault="00BF159B" w:rsidP="00BF159B">
      <w:pPr>
        <w:spacing w:line="360" w:lineRule="auto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</w:rPr>
        <w:t>Sprzedaż nieruchomości nastąpi w drodze bezprzetargowej.</w:t>
      </w:r>
    </w:p>
    <w:p w:rsidR="00BF159B" w:rsidRPr="00BF159B" w:rsidRDefault="00BF159B" w:rsidP="00BF15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3</w:t>
      </w:r>
    </w:p>
    <w:p w:rsidR="00BF159B" w:rsidRPr="00BF159B" w:rsidRDefault="00BF159B" w:rsidP="00BF159B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Wykonanie uchwały powierza się Wójtowi Gminy Cisna.</w:t>
      </w:r>
    </w:p>
    <w:p w:rsidR="00BF159B" w:rsidRPr="00BF159B" w:rsidRDefault="00BF159B" w:rsidP="00BF159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>§ 4</w:t>
      </w:r>
    </w:p>
    <w:p w:rsidR="003C7F88" w:rsidRDefault="00BF159B" w:rsidP="003C7F88">
      <w:pPr>
        <w:spacing w:line="360" w:lineRule="auto"/>
        <w:jc w:val="both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</w:rPr>
        <w:t>Uchwała w</w:t>
      </w:r>
      <w:r w:rsidR="001F1A98">
        <w:rPr>
          <w:rFonts w:ascii="Times New Roman" w:hAnsi="Times New Roman" w:cs="Times New Roman"/>
        </w:rPr>
        <w:t>chodzi w życie z dniem podjęcia.</w:t>
      </w:r>
    </w:p>
    <w:p w:rsidR="00BF159B" w:rsidRPr="003C7F88" w:rsidRDefault="00BF159B" w:rsidP="003C7F88">
      <w:pPr>
        <w:spacing w:line="360" w:lineRule="auto"/>
        <w:jc w:val="center"/>
        <w:rPr>
          <w:rFonts w:ascii="Times New Roman" w:hAnsi="Times New Roman" w:cs="Times New Roman"/>
        </w:rPr>
      </w:pPr>
      <w:r w:rsidRPr="00BF159B">
        <w:rPr>
          <w:rFonts w:ascii="Times New Roman" w:hAnsi="Times New Roman" w:cs="Times New Roman"/>
          <w:b/>
        </w:rPr>
        <w:lastRenderedPageBreak/>
        <w:t>Uzasadnienie</w:t>
      </w:r>
    </w:p>
    <w:p w:rsidR="00BF159B" w:rsidRPr="00BF159B" w:rsidRDefault="00BF159B" w:rsidP="00BF159B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do Uchwały Rady Gminy Nr </w:t>
      </w:r>
      <w:r w:rsidR="001F1A98">
        <w:rPr>
          <w:rFonts w:ascii="Times New Roman" w:hAnsi="Times New Roman" w:cs="Times New Roman"/>
          <w:b/>
        </w:rPr>
        <w:t xml:space="preserve">  /2025 </w:t>
      </w:r>
    </w:p>
    <w:p w:rsidR="00BF159B" w:rsidRPr="003C7F88" w:rsidRDefault="00BF159B" w:rsidP="003C7F88">
      <w:pPr>
        <w:jc w:val="center"/>
        <w:rPr>
          <w:rFonts w:ascii="Times New Roman" w:hAnsi="Times New Roman" w:cs="Times New Roman"/>
          <w:b/>
        </w:rPr>
      </w:pPr>
      <w:r w:rsidRPr="00BF159B">
        <w:rPr>
          <w:rFonts w:ascii="Times New Roman" w:hAnsi="Times New Roman" w:cs="Times New Roman"/>
          <w:b/>
        </w:rPr>
        <w:t xml:space="preserve">z dnia </w:t>
      </w:r>
      <w:r w:rsidR="001F1A98">
        <w:rPr>
          <w:rFonts w:ascii="Times New Roman" w:hAnsi="Times New Roman" w:cs="Times New Roman"/>
          <w:b/>
        </w:rPr>
        <w:t xml:space="preserve">….. lutego </w:t>
      </w:r>
      <w:r w:rsidR="00477389">
        <w:rPr>
          <w:rFonts w:ascii="Times New Roman" w:hAnsi="Times New Roman" w:cs="Times New Roman"/>
          <w:b/>
        </w:rPr>
        <w:t>2025</w:t>
      </w:r>
      <w:r w:rsidRPr="00BF159B">
        <w:rPr>
          <w:rFonts w:ascii="Times New Roman" w:hAnsi="Times New Roman" w:cs="Times New Roman"/>
          <w:b/>
        </w:rPr>
        <w:t xml:space="preserve"> r.</w:t>
      </w:r>
    </w:p>
    <w:p w:rsidR="00035CCD" w:rsidRDefault="00035CCD" w:rsidP="003775B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uchwały jest wyrażenie zgody na sprzedaż w drodze bezprzetargowej nieruchomości położonych w obrębie ewidencyjnym Kalnica, stanowiących własność gminy </w:t>
      </w:r>
      <w:r>
        <w:rPr>
          <w:rFonts w:ascii="Times New Roman" w:hAnsi="Times New Roman" w:cs="Times New Roman"/>
        </w:rPr>
        <w:br/>
        <w:t xml:space="preserve">z przeznaczeniem na poprawienie warunków zagospodarowania nieruchomości przyległej tj. działki </w:t>
      </w:r>
      <w:r>
        <w:rPr>
          <w:rFonts w:ascii="Times New Roman" w:hAnsi="Times New Roman" w:cs="Times New Roman"/>
        </w:rPr>
        <w:br/>
        <w:t xml:space="preserve">nr 152/2. Osoby zainteresowane nabyciem działek </w:t>
      </w:r>
      <w:r w:rsidR="00A14332">
        <w:rPr>
          <w:rFonts w:ascii="Times New Roman" w:hAnsi="Times New Roman" w:cs="Times New Roman"/>
        </w:rPr>
        <w:t xml:space="preserve">złożyły </w:t>
      </w:r>
      <w:r w:rsidR="00A41451">
        <w:rPr>
          <w:rFonts w:ascii="Times New Roman" w:hAnsi="Times New Roman" w:cs="Times New Roman"/>
        </w:rPr>
        <w:t xml:space="preserve">stosowny </w:t>
      </w:r>
      <w:r w:rsidR="00A14332">
        <w:rPr>
          <w:rFonts w:ascii="Times New Roman" w:hAnsi="Times New Roman" w:cs="Times New Roman"/>
        </w:rPr>
        <w:t xml:space="preserve">wniosek </w:t>
      </w:r>
      <w:r w:rsidR="004E0C42">
        <w:rPr>
          <w:rFonts w:ascii="Times New Roman" w:hAnsi="Times New Roman" w:cs="Times New Roman"/>
        </w:rPr>
        <w:t>uzasadniając, ż</w:t>
      </w:r>
      <w:r w:rsidR="00A41451">
        <w:rPr>
          <w:rFonts w:ascii="Times New Roman" w:hAnsi="Times New Roman" w:cs="Times New Roman"/>
        </w:rPr>
        <w:t>e nabycie nieruchomości pozwoli im na prawidłowe korzystanie z nieruchomości.</w:t>
      </w:r>
    </w:p>
    <w:p w:rsidR="00B8654B" w:rsidRDefault="003C3692" w:rsidP="003C36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Działka 152/2 nie posiada połączenia z drogą publiczną. Obecnie właściciele działki 152/2 korzystają </w:t>
      </w:r>
      <w:r>
        <w:rPr>
          <w:rFonts w:ascii="Times New Roman" w:hAnsi="Times New Roman" w:cs="Times New Roman"/>
        </w:rPr>
        <w:br/>
        <w:t xml:space="preserve">z dojazdu poprzez istniejący zjazd z drogi gminnej o nr 145 oraz działkę 152/4. </w:t>
      </w:r>
      <w:r w:rsidR="00F74BD7">
        <w:rPr>
          <w:rFonts w:ascii="Times New Roman" w:hAnsi="Times New Roman" w:cs="Times New Roman"/>
        </w:rPr>
        <w:t>K</w:t>
      </w:r>
      <w:r w:rsidR="00B137B1">
        <w:rPr>
          <w:rFonts w:ascii="Times New Roman" w:hAnsi="Times New Roman" w:cs="Times New Roman"/>
        </w:rPr>
        <w:t xml:space="preserve">otłownia </w:t>
      </w:r>
      <w:r w:rsidR="00E61BCA">
        <w:rPr>
          <w:rFonts w:ascii="Times New Roman" w:hAnsi="Times New Roman" w:cs="Times New Roman"/>
        </w:rPr>
        <w:br/>
      </w:r>
      <w:r w:rsidR="00B137B1">
        <w:rPr>
          <w:rFonts w:ascii="Times New Roman" w:hAnsi="Times New Roman" w:cs="Times New Roman"/>
        </w:rPr>
        <w:t xml:space="preserve">w budynku zlokalizowana jest przy granicy </w:t>
      </w:r>
      <w:r w:rsidR="00F74BD7">
        <w:rPr>
          <w:rFonts w:ascii="Times New Roman" w:hAnsi="Times New Roman" w:cs="Times New Roman"/>
        </w:rPr>
        <w:t xml:space="preserve">z </w:t>
      </w:r>
      <w:r w:rsidR="00E61BCA">
        <w:rPr>
          <w:rFonts w:ascii="Times New Roman" w:hAnsi="Times New Roman" w:cs="Times New Roman"/>
        </w:rPr>
        <w:t>działką 152/11</w:t>
      </w:r>
      <w:r w:rsidR="00F74BD7">
        <w:rPr>
          <w:rFonts w:ascii="Times New Roman" w:hAnsi="Times New Roman" w:cs="Times New Roman"/>
        </w:rPr>
        <w:t xml:space="preserve">. Dotychczas dojazd do kotłowni </w:t>
      </w:r>
      <w:r w:rsidR="00EB53C7">
        <w:rPr>
          <w:rFonts w:ascii="Times New Roman" w:hAnsi="Times New Roman" w:cs="Times New Roman"/>
        </w:rPr>
        <w:br/>
        <w:t xml:space="preserve">z dostawami oleju opałowego </w:t>
      </w:r>
      <w:r w:rsidR="00F74BD7">
        <w:rPr>
          <w:rFonts w:ascii="Times New Roman" w:hAnsi="Times New Roman" w:cs="Times New Roman"/>
        </w:rPr>
        <w:t xml:space="preserve">realizowany jest </w:t>
      </w:r>
      <w:r w:rsidR="008166FE">
        <w:rPr>
          <w:rFonts w:ascii="Times New Roman" w:hAnsi="Times New Roman" w:cs="Times New Roman"/>
        </w:rPr>
        <w:t xml:space="preserve">między innymi </w:t>
      </w:r>
      <w:r w:rsidR="00F74BD7">
        <w:rPr>
          <w:rFonts w:ascii="Times New Roman" w:hAnsi="Times New Roman" w:cs="Times New Roman"/>
        </w:rPr>
        <w:t>poprzez działkę 152/11.</w:t>
      </w:r>
      <w:r w:rsidR="00E61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Przydomowa oczyszczalnia ścieków</w:t>
      </w:r>
      <w:r w:rsidR="00B137B1">
        <w:rPr>
          <w:rFonts w:ascii="Times New Roman" w:hAnsi="Times New Roman" w:cs="Times New Roman"/>
        </w:rPr>
        <w:t>, która służy mieszkańcom budynku zlokalizowana jest na działce 152/7</w:t>
      </w:r>
      <w:r w:rsidR="00F74BD7">
        <w:rPr>
          <w:rFonts w:ascii="Times New Roman" w:hAnsi="Times New Roman" w:cs="Times New Roman"/>
        </w:rPr>
        <w:t xml:space="preserve">. </w:t>
      </w:r>
      <w:r w:rsidR="008166FE">
        <w:rPr>
          <w:rFonts w:ascii="Times New Roman" w:hAnsi="Times New Roman" w:cs="Times New Roman"/>
        </w:rPr>
        <w:br/>
      </w:r>
      <w:r w:rsidR="004E0C42">
        <w:rPr>
          <w:rFonts w:ascii="Times New Roman" w:hAnsi="Times New Roman" w:cs="Times New Roman"/>
        </w:rPr>
        <w:t xml:space="preserve">Schody </w:t>
      </w:r>
      <w:r w:rsidR="00AB397B">
        <w:rPr>
          <w:rFonts w:ascii="Times New Roman" w:hAnsi="Times New Roman" w:cs="Times New Roman"/>
        </w:rPr>
        <w:t xml:space="preserve">do lokalu mieszkalnego </w:t>
      </w:r>
      <w:r w:rsidR="004E0C42">
        <w:rPr>
          <w:rFonts w:ascii="Times New Roman" w:hAnsi="Times New Roman" w:cs="Times New Roman"/>
        </w:rPr>
        <w:t>na parterze budynku znajdują</w:t>
      </w:r>
      <w:r w:rsidR="00AB397B">
        <w:rPr>
          <w:rFonts w:ascii="Times New Roman" w:hAnsi="Times New Roman" w:cs="Times New Roman"/>
        </w:rPr>
        <w:t xml:space="preserve"> się na działce 152/13. </w:t>
      </w:r>
      <w:r w:rsidR="00B8654B">
        <w:rPr>
          <w:rFonts w:ascii="Times New Roman" w:hAnsi="Times New Roman" w:cs="Times New Roman"/>
        </w:rPr>
        <w:t xml:space="preserve">Powierzchnie, </w:t>
      </w:r>
      <w:r w:rsidR="00B8654B">
        <w:rPr>
          <w:rFonts w:ascii="Times New Roman" w:hAnsi="Times New Roman" w:cs="Times New Roman"/>
        </w:rPr>
        <w:br/>
        <w:t xml:space="preserve">a także kształt działek 152/4, 152/3, 152/7, 152/9, 152/11 nie pozwalają na ich zagospodarowanie  jako odrębnych nieruchomości. </w:t>
      </w:r>
      <w:r w:rsidR="00477389">
        <w:rPr>
          <w:rFonts w:ascii="Times New Roman" w:hAnsi="Times New Roman" w:cs="Times New Roman"/>
        </w:rPr>
        <w:t>Na działce 152/13 znajdują się schody wejściowe do budynku zlokalizowanego na sąsiedniej</w:t>
      </w:r>
      <w:r w:rsidR="00FA6D57">
        <w:rPr>
          <w:rFonts w:ascii="Times New Roman" w:hAnsi="Times New Roman" w:cs="Times New Roman"/>
        </w:rPr>
        <w:t xml:space="preserve"> nieruchomości.</w:t>
      </w:r>
      <w:r w:rsidR="00477389">
        <w:rPr>
          <w:rFonts w:ascii="Times New Roman" w:hAnsi="Times New Roman" w:cs="Times New Roman"/>
        </w:rPr>
        <w:t xml:space="preserve"> Działka 152/13 nie jest objęta miejscowym planem zagospodarowania przestrzennego, nie została dla niej wydana decyzja o warunkach zabudowy.  K</w:t>
      </w:r>
      <w:r w:rsidR="004E0C42">
        <w:rPr>
          <w:rFonts w:ascii="Times New Roman" w:hAnsi="Times New Roman" w:cs="Times New Roman"/>
        </w:rPr>
        <w:t xml:space="preserve">onieczność zachowania odległości od </w:t>
      </w:r>
      <w:r w:rsidR="006C7A6F">
        <w:rPr>
          <w:rFonts w:ascii="Times New Roman" w:hAnsi="Times New Roman" w:cs="Times New Roman"/>
        </w:rPr>
        <w:t>granic</w:t>
      </w:r>
      <w:r w:rsidR="004E0C42">
        <w:rPr>
          <w:rFonts w:ascii="Times New Roman" w:hAnsi="Times New Roman" w:cs="Times New Roman"/>
        </w:rPr>
        <w:t xml:space="preserve"> nieruchomości </w:t>
      </w:r>
      <w:r w:rsidR="006C7A6F">
        <w:rPr>
          <w:rFonts w:ascii="Times New Roman" w:hAnsi="Times New Roman" w:cs="Times New Roman"/>
        </w:rPr>
        <w:t>sąsiednich</w:t>
      </w:r>
      <w:r w:rsidR="004E0C42">
        <w:rPr>
          <w:rFonts w:ascii="Times New Roman" w:hAnsi="Times New Roman" w:cs="Times New Roman"/>
        </w:rPr>
        <w:t xml:space="preserve"> </w:t>
      </w:r>
      <w:r w:rsidR="006C7A6F">
        <w:rPr>
          <w:rFonts w:ascii="Times New Roman" w:hAnsi="Times New Roman" w:cs="Times New Roman"/>
        </w:rPr>
        <w:t>w tym od granicy</w:t>
      </w:r>
      <w:r w:rsidR="004E0C42">
        <w:rPr>
          <w:rFonts w:ascii="Times New Roman" w:hAnsi="Times New Roman" w:cs="Times New Roman"/>
        </w:rPr>
        <w:t xml:space="preserve"> drogi gminnej</w:t>
      </w:r>
      <w:r w:rsidR="00477389">
        <w:rPr>
          <w:rFonts w:ascii="Times New Roman" w:hAnsi="Times New Roman" w:cs="Times New Roman"/>
        </w:rPr>
        <w:t xml:space="preserve"> powoduje, że do ewentualnej zabudowy zostaje niewielka powierzchnia</w:t>
      </w:r>
      <w:r w:rsidR="004E0C42">
        <w:rPr>
          <w:rFonts w:ascii="Times New Roman" w:hAnsi="Times New Roman" w:cs="Times New Roman"/>
        </w:rPr>
        <w:t>.</w:t>
      </w:r>
      <w:r w:rsidR="00477389">
        <w:rPr>
          <w:rFonts w:ascii="Times New Roman" w:hAnsi="Times New Roman" w:cs="Times New Roman"/>
        </w:rPr>
        <w:t xml:space="preserve"> </w:t>
      </w:r>
      <w:r w:rsidR="00FA6D57">
        <w:rPr>
          <w:rFonts w:ascii="Times New Roman" w:hAnsi="Times New Roman" w:cs="Times New Roman"/>
        </w:rPr>
        <w:t>O</w:t>
      </w:r>
      <w:r w:rsidR="00104B48">
        <w:rPr>
          <w:rFonts w:ascii="Times New Roman" w:hAnsi="Times New Roman" w:cs="Times New Roman"/>
        </w:rPr>
        <w:t xml:space="preserve">pracowując projekt decyzji o warunkach zabudowy, urbanista może wyznaczyć nieprzekraczalną linię zabudowy </w:t>
      </w:r>
      <w:r w:rsidR="00FA6D57">
        <w:rPr>
          <w:rFonts w:ascii="Times New Roman" w:hAnsi="Times New Roman" w:cs="Times New Roman"/>
        </w:rPr>
        <w:br/>
      </w:r>
      <w:r w:rsidR="00104B48">
        <w:rPr>
          <w:rFonts w:ascii="Times New Roman" w:hAnsi="Times New Roman" w:cs="Times New Roman"/>
        </w:rPr>
        <w:t xml:space="preserve">w nawiązaniu do istniejącej zabudowy i będzie to odległość większa niż wynika z przepisów ustawy </w:t>
      </w:r>
      <w:r w:rsidR="00FA6D57">
        <w:rPr>
          <w:rFonts w:ascii="Times New Roman" w:hAnsi="Times New Roman" w:cs="Times New Roman"/>
        </w:rPr>
        <w:br/>
      </w:r>
      <w:r w:rsidR="00104B48">
        <w:rPr>
          <w:rFonts w:ascii="Times New Roman" w:hAnsi="Times New Roman" w:cs="Times New Roman"/>
        </w:rPr>
        <w:t>o drogach.</w:t>
      </w:r>
    </w:p>
    <w:p w:rsidR="003C3692" w:rsidRDefault="008166FE" w:rsidP="003C36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B397B">
        <w:rPr>
          <w:rFonts w:ascii="Times New Roman" w:hAnsi="Times New Roman" w:cs="Times New Roman"/>
        </w:rPr>
        <w:t xml:space="preserve">ielkość działki pod budynkiem mieszkalnym </w:t>
      </w:r>
      <w:r>
        <w:rPr>
          <w:rFonts w:ascii="Times New Roman" w:hAnsi="Times New Roman" w:cs="Times New Roman"/>
        </w:rPr>
        <w:t>wynosi 0,0384 ha i w pełni nie zapewnia właściwego korzystania z nieruchomości.</w:t>
      </w:r>
    </w:p>
    <w:p w:rsidR="00A14332" w:rsidRDefault="00A14332" w:rsidP="00A143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37 ust. 2 pkt 6 ustawy o gospodarce nieruchomościami, nieruchomość jest zbywana w drodze bezprzetargowej jeżeli: przedmiotem zbycia jest nieruchomość lub jej część, jeżeli mogą poprawić warunki zagospodarowania nieruchomości przyległej, stanowiącej własność lub oddanej </w:t>
      </w:r>
      <w:r>
        <w:rPr>
          <w:rFonts w:ascii="Times New Roman" w:hAnsi="Times New Roman" w:cs="Times New Roman"/>
        </w:rPr>
        <w:br/>
        <w:t xml:space="preserve">w użytkowanie wieczyste osobie, która zamierza tę nieruchomość lub jej część nabyć, jeżeli nie mogą być zagospodarowane, jako odrębne nieruchomości. </w:t>
      </w:r>
    </w:p>
    <w:p w:rsidR="00F74BD7" w:rsidRDefault="00F74BD7" w:rsidP="00F74B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Nabycie przedmiotowych nieruchomości umożliwi </w:t>
      </w:r>
      <w:r w:rsidR="00A41451">
        <w:rPr>
          <w:rFonts w:ascii="Times New Roman" w:hAnsi="Times New Roman" w:cs="Times New Roman"/>
        </w:rPr>
        <w:t xml:space="preserve">wnioskodawcom na </w:t>
      </w:r>
      <w:r>
        <w:rPr>
          <w:rFonts w:ascii="Times New Roman" w:hAnsi="Times New Roman" w:cs="Times New Roman"/>
        </w:rPr>
        <w:t xml:space="preserve">prawidłowe i racjonalne korzystanie z budynku, który zlokalizowany jest na działce 152/2. </w:t>
      </w:r>
    </w:p>
    <w:p w:rsidR="00F90EFD" w:rsidRPr="001F1A98" w:rsidRDefault="003C7F88" w:rsidP="003C7F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został pozytywnie zaopiniowany przez Komisję ds. Rolnictwa, Leśnictwa, Ochrony Środowiska i Handlu.</w:t>
      </w:r>
      <w:bookmarkStart w:id="0" w:name="_GoBack"/>
      <w:bookmarkEnd w:id="0"/>
    </w:p>
    <w:sectPr w:rsidR="00F90EFD" w:rsidRPr="001F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59"/>
    <w:rsid w:val="00035CCD"/>
    <w:rsid w:val="00072A7C"/>
    <w:rsid w:val="000B5059"/>
    <w:rsid w:val="00104B48"/>
    <w:rsid w:val="001F1A98"/>
    <w:rsid w:val="00352840"/>
    <w:rsid w:val="003775BD"/>
    <w:rsid w:val="003C3692"/>
    <w:rsid w:val="003C7F88"/>
    <w:rsid w:val="00477389"/>
    <w:rsid w:val="004E0C42"/>
    <w:rsid w:val="006C7A6F"/>
    <w:rsid w:val="00792B03"/>
    <w:rsid w:val="008166FE"/>
    <w:rsid w:val="00A14332"/>
    <w:rsid w:val="00A41451"/>
    <w:rsid w:val="00AB397B"/>
    <w:rsid w:val="00AC119D"/>
    <w:rsid w:val="00B137B1"/>
    <w:rsid w:val="00B64031"/>
    <w:rsid w:val="00B8654B"/>
    <w:rsid w:val="00BF159B"/>
    <w:rsid w:val="00D837EB"/>
    <w:rsid w:val="00E61BCA"/>
    <w:rsid w:val="00EB53C7"/>
    <w:rsid w:val="00F14B39"/>
    <w:rsid w:val="00F25E56"/>
    <w:rsid w:val="00F44AF5"/>
    <w:rsid w:val="00F74BD7"/>
    <w:rsid w:val="00F90EFD"/>
    <w:rsid w:val="00FA6D57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657D-9EBA-4DF4-AE9C-4342FDE2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7</cp:revision>
  <cp:lastPrinted>2025-02-17T10:27:00Z</cp:lastPrinted>
  <dcterms:created xsi:type="dcterms:W3CDTF">2025-02-10T07:08:00Z</dcterms:created>
  <dcterms:modified xsi:type="dcterms:W3CDTF">2025-02-18T12:15:00Z</dcterms:modified>
</cp:coreProperties>
</file>