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FE" w:rsidRPr="00A663E4" w:rsidRDefault="008420D0" w:rsidP="003416CF">
      <w:pPr>
        <w:pStyle w:val="NormalnyWeb"/>
        <w:spacing w:before="280" w:after="0" w:line="360" w:lineRule="auto"/>
        <w:jc w:val="center"/>
        <w:rPr>
          <w:b/>
          <w:bCs/>
        </w:rPr>
      </w:pPr>
      <w:r>
        <w:rPr>
          <w:b/>
          <w:bCs/>
        </w:rPr>
        <w:t>Roczne s</w:t>
      </w:r>
      <w:r w:rsidR="008A3834" w:rsidRPr="00A663E4">
        <w:rPr>
          <w:b/>
          <w:bCs/>
        </w:rPr>
        <w:t xml:space="preserve">prawozdanie z </w:t>
      </w:r>
      <w:r w:rsidR="00CD18FE" w:rsidRPr="00A663E4">
        <w:rPr>
          <w:b/>
          <w:bCs/>
        </w:rPr>
        <w:t>działalności Gminnego Ośrodka Pomocy Społecznej w Cisnej</w:t>
      </w:r>
      <w:r w:rsidR="002E5AD6" w:rsidRPr="00A663E4">
        <w:rPr>
          <w:b/>
          <w:bCs/>
        </w:rPr>
        <w:t xml:space="preserve"> </w:t>
      </w:r>
      <w:r w:rsidR="00CD18FE" w:rsidRPr="00A663E4">
        <w:rPr>
          <w:b/>
          <w:bCs/>
        </w:rPr>
        <w:t>w okresie od 01 stycznia 202</w:t>
      </w:r>
      <w:r w:rsidR="00F701F9" w:rsidRPr="00A663E4">
        <w:rPr>
          <w:b/>
          <w:bCs/>
        </w:rPr>
        <w:t>5</w:t>
      </w:r>
      <w:r w:rsidR="00CD18FE" w:rsidRPr="00A663E4">
        <w:rPr>
          <w:b/>
          <w:bCs/>
        </w:rPr>
        <w:t xml:space="preserve"> r. do 31 grudnia 202</w:t>
      </w:r>
      <w:r w:rsidR="00F701F9" w:rsidRPr="00A663E4">
        <w:rPr>
          <w:b/>
          <w:bCs/>
        </w:rPr>
        <w:t>5</w:t>
      </w:r>
      <w:r w:rsidR="00CD18FE" w:rsidRPr="00A663E4">
        <w:rPr>
          <w:b/>
          <w:bCs/>
        </w:rPr>
        <w:t xml:space="preserve"> r.</w:t>
      </w:r>
    </w:p>
    <w:p w:rsidR="00C72FCB" w:rsidRPr="00A663E4" w:rsidRDefault="00CD18FE" w:rsidP="002E5AD6">
      <w:pPr>
        <w:pStyle w:val="NormalnyWeb"/>
        <w:spacing w:before="280" w:after="0" w:line="360" w:lineRule="auto"/>
        <w:jc w:val="both"/>
        <w:rPr>
          <w:bCs/>
        </w:rPr>
      </w:pPr>
      <w:r w:rsidRPr="00A663E4">
        <w:rPr>
          <w:bCs/>
        </w:rPr>
        <w:t>Pomoc społeczna jest instytucją pol</w:t>
      </w:r>
      <w:r w:rsidR="002E5AD6" w:rsidRPr="00A663E4">
        <w:rPr>
          <w:bCs/>
        </w:rPr>
        <w:t>i</w:t>
      </w:r>
      <w:r w:rsidRPr="00A663E4">
        <w:rPr>
          <w:bCs/>
        </w:rPr>
        <w:t xml:space="preserve">tyki społecznej państwa. Jej celem jest umożliwienie osobom i rodzinom przezwyciężenie trudnych sytuacji życiowych, których nie </w:t>
      </w:r>
      <w:r w:rsidR="002E5AD6" w:rsidRPr="00A663E4">
        <w:rPr>
          <w:bCs/>
        </w:rPr>
        <w:t>są</w:t>
      </w:r>
      <w:r w:rsidRPr="00A663E4">
        <w:rPr>
          <w:bCs/>
        </w:rPr>
        <w:t xml:space="preserve"> one w stanie pokonać, wykorzystując własne uprawnienia, zasoby i możliwości.</w:t>
      </w:r>
      <w:r w:rsidR="00C72FCB" w:rsidRPr="00A663E4">
        <w:rPr>
          <w:bCs/>
        </w:rPr>
        <w:t xml:space="preserve"> </w:t>
      </w:r>
    </w:p>
    <w:p w:rsidR="00635612" w:rsidRPr="00A663E4" w:rsidRDefault="00E75165" w:rsidP="00BF43C8">
      <w:pPr>
        <w:pStyle w:val="NormalnyWeb"/>
        <w:spacing w:before="280" w:after="0" w:line="360" w:lineRule="auto"/>
        <w:jc w:val="both"/>
        <w:rPr>
          <w:b/>
        </w:rPr>
      </w:pPr>
      <w:r w:rsidRPr="00A663E4">
        <w:rPr>
          <w:b/>
          <w:bCs/>
        </w:rPr>
        <w:t>W roku</w:t>
      </w:r>
      <w:r w:rsidR="00036284" w:rsidRPr="00A663E4">
        <w:rPr>
          <w:b/>
          <w:bCs/>
        </w:rPr>
        <w:t xml:space="preserve"> 20</w:t>
      </w:r>
      <w:r w:rsidR="008F557F">
        <w:rPr>
          <w:b/>
          <w:bCs/>
        </w:rPr>
        <w:t>2</w:t>
      </w:r>
      <w:r w:rsidR="00A663E4">
        <w:rPr>
          <w:b/>
          <w:bCs/>
        </w:rPr>
        <w:t>5</w:t>
      </w:r>
      <w:r w:rsidRPr="00A663E4">
        <w:rPr>
          <w:b/>
          <w:bCs/>
        </w:rPr>
        <w:t xml:space="preserve"> Gminny Ośrodek Pomocy Społecznej w Cisnej realizował zakres zadań wynikających z następujących ustaw:</w:t>
      </w:r>
    </w:p>
    <w:p w:rsidR="00635612" w:rsidRPr="00A663E4" w:rsidRDefault="00E75165" w:rsidP="00BF43C8">
      <w:pPr>
        <w:pStyle w:val="NormalnyWeb"/>
        <w:numPr>
          <w:ilvl w:val="0"/>
          <w:numId w:val="3"/>
        </w:numPr>
        <w:spacing w:before="280" w:after="0" w:line="360" w:lineRule="auto"/>
        <w:jc w:val="both"/>
        <w:rPr>
          <w:b/>
        </w:rPr>
      </w:pPr>
      <w:r w:rsidRPr="00A663E4">
        <w:rPr>
          <w:b/>
          <w:bCs/>
        </w:rPr>
        <w:t xml:space="preserve">Ustawa o pomocy społecznej </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świadczeniach rodzinnych</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pomocy osobom uprawnionym do alimentów</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przeciwdziałaniu przemocy</w:t>
      </w:r>
      <w:r w:rsidR="006C4678" w:rsidRPr="00A663E4">
        <w:rPr>
          <w:b/>
          <w:bCs/>
        </w:rPr>
        <w:t xml:space="preserve"> domowej</w:t>
      </w:r>
      <w:r w:rsidR="006744DA" w:rsidRPr="00A663E4">
        <w:rPr>
          <w:b/>
          <w:bCs/>
        </w:rPr>
        <w:t xml:space="preserve"> </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dodatkach mieszkaniowych</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ustanowieniu wieloletniego Programu „Posiłek w szkole i w domu”</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ubezpieczeniu społecznym i zdrowotnym</w:t>
      </w:r>
    </w:p>
    <w:p w:rsidR="00635612" w:rsidRPr="00A663E4" w:rsidRDefault="00E75165" w:rsidP="00BF43C8">
      <w:pPr>
        <w:pStyle w:val="NormalnyWeb"/>
        <w:numPr>
          <w:ilvl w:val="0"/>
          <w:numId w:val="3"/>
        </w:numPr>
        <w:spacing w:before="280" w:after="0" w:line="360" w:lineRule="auto"/>
        <w:jc w:val="both"/>
        <w:rPr>
          <w:b/>
        </w:rPr>
      </w:pPr>
      <w:r w:rsidRPr="00A663E4">
        <w:rPr>
          <w:b/>
          <w:bCs/>
        </w:rPr>
        <w:t>Rozporządzenie w sprawie Środowiskowych Domów Samopomocy</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świadczeniach opieki zdrowotnej finansowanych ze środków publicznych</w:t>
      </w:r>
    </w:p>
    <w:p w:rsidR="00635612" w:rsidRPr="00A663E4" w:rsidRDefault="00E75165" w:rsidP="00BF43C8">
      <w:pPr>
        <w:pStyle w:val="NormalnyWeb"/>
        <w:numPr>
          <w:ilvl w:val="0"/>
          <w:numId w:val="3"/>
        </w:numPr>
        <w:spacing w:before="280" w:after="0" w:line="360" w:lineRule="auto"/>
        <w:jc w:val="both"/>
        <w:rPr>
          <w:b/>
        </w:rPr>
      </w:pPr>
      <w:r w:rsidRPr="00A663E4">
        <w:rPr>
          <w:b/>
          <w:bCs/>
        </w:rPr>
        <w:t xml:space="preserve">Ustawa o </w:t>
      </w:r>
      <w:r w:rsidR="00DE5500" w:rsidRPr="00A663E4">
        <w:rPr>
          <w:b/>
          <w:bCs/>
        </w:rPr>
        <w:t>Karcie Dużej R</w:t>
      </w:r>
      <w:r w:rsidRPr="00A663E4">
        <w:rPr>
          <w:b/>
          <w:bCs/>
        </w:rPr>
        <w:t>odziny</w:t>
      </w:r>
    </w:p>
    <w:p w:rsidR="00A663E4" w:rsidRPr="00A663E4" w:rsidRDefault="00E75165" w:rsidP="00A663E4">
      <w:pPr>
        <w:pStyle w:val="NormalnyWeb"/>
        <w:numPr>
          <w:ilvl w:val="0"/>
          <w:numId w:val="3"/>
        </w:numPr>
        <w:spacing w:before="280" w:after="0" w:line="360" w:lineRule="auto"/>
        <w:jc w:val="both"/>
        <w:rPr>
          <w:b/>
        </w:rPr>
      </w:pPr>
      <w:r w:rsidRPr="00A663E4">
        <w:rPr>
          <w:b/>
          <w:bCs/>
        </w:rPr>
        <w:t xml:space="preserve">Program rządowy FEAD </w:t>
      </w:r>
      <w:r w:rsidR="00A663E4" w:rsidRPr="00A663E4">
        <w:rPr>
          <w:b/>
          <w:bCs/>
        </w:rPr>
        <w:t xml:space="preserve">(Fundusze Europejskie na Pomoc Żywnościową 2021-2027 (FEPŻ)), </w:t>
      </w:r>
    </w:p>
    <w:p w:rsidR="00635612" w:rsidRPr="00A663E4" w:rsidRDefault="00E75165" w:rsidP="00A663E4">
      <w:pPr>
        <w:pStyle w:val="NormalnyWeb"/>
        <w:numPr>
          <w:ilvl w:val="0"/>
          <w:numId w:val="3"/>
        </w:numPr>
        <w:spacing w:before="280" w:after="0" w:line="360" w:lineRule="auto"/>
        <w:jc w:val="both"/>
        <w:rPr>
          <w:b/>
        </w:rPr>
      </w:pPr>
      <w:r w:rsidRPr="00A663E4">
        <w:rPr>
          <w:b/>
          <w:bCs/>
        </w:rPr>
        <w:t xml:space="preserve">Ustawa o wspieraniu rodziny i </w:t>
      </w:r>
      <w:r w:rsidR="00DE5500" w:rsidRPr="00A663E4">
        <w:rPr>
          <w:b/>
          <w:bCs/>
        </w:rPr>
        <w:t xml:space="preserve">systemie </w:t>
      </w:r>
      <w:r w:rsidRPr="00A663E4">
        <w:rPr>
          <w:b/>
          <w:bCs/>
        </w:rPr>
        <w:t>pieczy zastępczej,</w:t>
      </w:r>
    </w:p>
    <w:p w:rsidR="00635612" w:rsidRPr="00A663E4" w:rsidRDefault="00E75165" w:rsidP="00BF43C8">
      <w:pPr>
        <w:pStyle w:val="NormalnyWeb"/>
        <w:numPr>
          <w:ilvl w:val="0"/>
          <w:numId w:val="3"/>
        </w:numPr>
        <w:spacing w:before="280" w:after="0" w:line="360" w:lineRule="auto"/>
        <w:jc w:val="both"/>
        <w:rPr>
          <w:b/>
        </w:rPr>
      </w:pPr>
      <w:r w:rsidRPr="00A663E4">
        <w:rPr>
          <w:b/>
          <w:bCs/>
        </w:rPr>
        <w:t>Ustawa „Za życiem”</w:t>
      </w:r>
    </w:p>
    <w:p w:rsidR="00635612" w:rsidRPr="00A663E4" w:rsidRDefault="00E75165" w:rsidP="00BF43C8">
      <w:pPr>
        <w:pStyle w:val="NormalnyWeb"/>
        <w:numPr>
          <w:ilvl w:val="0"/>
          <w:numId w:val="3"/>
        </w:numPr>
        <w:spacing w:before="280" w:after="0" w:line="360" w:lineRule="auto"/>
        <w:jc w:val="both"/>
        <w:rPr>
          <w:b/>
        </w:rPr>
      </w:pPr>
      <w:r w:rsidRPr="00A663E4">
        <w:rPr>
          <w:b/>
          <w:bCs/>
        </w:rPr>
        <w:t>Ustawa o oświacie</w:t>
      </w:r>
    </w:p>
    <w:p w:rsidR="00AA54DE" w:rsidRPr="00A663E4" w:rsidRDefault="00AA54DE" w:rsidP="00AA54DE">
      <w:pPr>
        <w:pStyle w:val="NormalnyWeb"/>
        <w:numPr>
          <w:ilvl w:val="0"/>
          <w:numId w:val="3"/>
        </w:numPr>
        <w:spacing w:before="280" w:after="0" w:line="360" w:lineRule="auto"/>
        <w:jc w:val="both"/>
        <w:rPr>
          <w:b/>
          <w:bCs/>
        </w:rPr>
      </w:pPr>
      <w:r w:rsidRPr="00A663E4">
        <w:rPr>
          <w:b/>
          <w:bCs/>
        </w:rPr>
        <w:t>Ustawa o pomocy obywatelom Ukrainy</w:t>
      </w:r>
    </w:p>
    <w:p w:rsidR="00A663E4" w:rsidRPr="00A663E4" w:rsidRDefault="00A663E4" w:rsidP="00A663E4">
      <w:pPr>
        <w:pStyle w:val="NormalnyWeb"/>
        <w:numPr>
          <w:ilvl w:val="0"/>
          <w:numId w:val="3"/>
        </w:numPr>
        <w:spacing w:before="280" w:after="0" w:line="360" w:lineRule="auto"/>
        <w:jc w:val="both"/>
        <w:rPr>
          <w:b/>
          <w:bCs/>
        </w:rPr>
      </w:pPr>
      <w:r w:rsidRPr="00A663E4">
        <w:rPr>
          <w:rStyle w:val="Pogrubienie"/>
          <w:color w:val="0A0A0A"/>
          <w:shd w:val="clear" w:color="auto" w:fill="FFFFFF"/>
        </w:rPr>
        <w:t>Ustawy z dnia 23 października 2018 r. o Funduszu Solidarnościowym ( art. 7 ust. 5</w:t>
      </w:r>
      <w:r w:rsidRPr="00A663E4">
        <w:rPr>
          <w:rStyle w:val="ListLabel1"/>
          <w:b/>
          <w:color w:val="0A0A0A"/>
          <w:shd w:val="clear" w:color="auto" w:fill="FFFFFF"/>
        </w:rPr>
        <w:t xml:space="preserve"> </w:t>
      </w:r>
      <w:r w:rsidRPr="00A663E4">
        <w:rPr>
          <w:b/>
          <w:color w:val="0A0A0A"/>
          <w:shd w:val="clear" w:color="auto" w:fill="FFFFFF"/>
        </w:rPr>
        <w:t>oraz </w:t>
      </w:r>
      <w:r w:rsidRPr="00A663E4">
        <w:rPr>
          <w:rStyle w:val="Pogrubienie"/>
          <w:color w:val="0A0A0A"/>
          <w:shd w:val="clear" w:color="auto" w:fill="FFFFFF"/>
        </w:rPr>
        <w:t>art. 13 )</w:t>
      </w:r>
    </w:p>
    <w:p w:rsidR="00635612" w:rsidRPr="00A663E4" w:rsidRDefault="00036284" w:rsidP="00F55F57">
      <w:pPr>
        <w:pStyle w:val="NormalnyWeb"/>
        <w:spacing w:before="280" w:after="0" w:line="360" w:lineRule="auto"/>
        <w:jc w:val="center"/>
        <w:rPr>
          <w:b/>
        </w:rPr>
      </w:pPr>
      <w:r w:rsidRPr="00A663E4">
        <w:rPr>
          <w:b/>
        </w:rPr>
        <w:t>W roku 202</w:t>
      </w:r>
      <w:r w:rsidR="00A663E4">
        <w:rPr>
          <w:b/>
        </w:rPr>
        <w:t>5</w:t>
      </w:r>
      <w:r w:rsidR="00AA54DE" w:rsidRPr="00A663E4">
        <w:rPr>
          <w:b/>
        </w:rPr>
        <w:t xml:space="preserve"> r.</w:t>
      </w:r>
      <w:r w:rsidR="00BF43C8" w:rsidRPr="00A663E4">
        <w:rPr>
          <w:b/>
        </w:rPr>
        <w:t xml:space="preserve"> przyznano decyzją </w:t>
      </w:r>
      <w:r w:rsidR="006C4678" w:rsidRPr="00A663E4">
        <w:rPr>
          <w:b/>
        </w:rPr>
        <w:t xml:space="preserve">następujące </w:t>
      </w:r>
      <w:r w:rsidR="00E75165" w:rsidRPr="00A663E4">
        <w:rPr>
          <w:b/>
        </w:rPr>
        <w:t>świadczenia z pomocy społecznej :</w:t>
      </w:r>
    </w:p>
    <w:p w:rsidR="00532B6D" w:rsidRPr="00A663E4" w:rsidRDefault="00AA54DE" w:rsidP="00C72FCB">
      <w:pPr>
        <w:pStyle w:val="NormalnyWeb"/>
        <w:spacing w:before="280" w:after="0" w:line="360" w:lineRule="auto"/>
        <w:jc w:val="both"/>
        <w:rPr>
          <w:b/>
          <w:bCs/>
        </w:rPr>
      </w:pPr>
      <w:r w:rsidRPr="00A663E4">
        <w:rPr>
          <w:b/>
          <w:bCs/>
        </w:rPr>
        <w:t>Zasił</w:t>
      </w:r>
      <w:r w:rsidR="006C4678" w:rsidRPr="00A663E4">
        <w:rPr>
          <w:b/>
          <w:bCs/>
        </w:rPr>
        <w:t>e</w:t>
      </w:r>
      <w:r w:rsidRPr="00A663E4">
        <w:rPr>
          <w:b/>
          <w:bCs/>
        </w:rPr>
        <w:t>k stały (</w:t>
      </w:r>
      <w:r w:rsidR="006C4678" w:rsidRPr="00A663E4">
        <w:t>przysługujący osobie</w:t>
      </w:r>
      <w:r w:rsidR="00E75165" w:rsidRPr="00A663E4">
        <w:t xml:space="preserve"> samotnie gospodarującym lub osobie w rodzinie, całkowicie niezdolnej do pracy z powodu wieku lub niepełnosprawności, jeśli jej dochód jak również dochód na osobę w rodzinie jest niż</w:t>
      </w:r>
      <w:r w:rsidRPr="00A663E4">
        <w:t>szy od kryterium dochodowego) –</w:t>
      </w:r>
      <w:r w:rsidR="006C4678" w:rsidRPr="00A663E4">
        <w:t xml:space="preserve"> przyznano</w:t>
      </w:r>
      <w:r w:rsidRPr="00A663E4">
        <w:t xml:space="preserve"> </w:t>
      </w:r>
      <w:r w:rsidR="00532B6D" w:rsidRPr="00A663E4">
        <w:t xml:space="preserve">dla </w:t>
      </w:r>
      <w:r w:rsidR="008F557F" w:rsidRPr="008F557F">
        <w:rPr>
          <w:b/>
        </w:rPr>
        <w:lastRenderedPageBreak/>
        <w:t>8</w:t>
      </w:r>
      <w:r w:rsidR="006C4678" w:rsidRPr="008F557F">
        <w:rPr>
          <w:b/>
        </w:rPr>
        <w:t xml:space="preserve"> </w:t>
      </w:r>
      <w:r w:rsidR="00532B6D" w:rsidRPr="00A663E4">
        <w:rPr>
          <w:b/>
          <w:bCs/>
        </w:rPr>
        <w:t>osób</w:t>
      </w:r>
      <w:r w:rsidR="006C4678" w:rsidRPr="00A663E4">
        <w:rPr>
          <w:b/>
          <w:bCs/>
        </w:rPr>
        <w:t xml:space="preserve"> </w:t>
      </w:r>
      <w:r w:rsidR="00532B6D" w:rsidRPr="00A663E4">
        <w:rPr>
          <w:b/>
          <w:bCs/>
        </w:rPr>
        <w:t xml:space="preserve">w kwocie </w:t>
      </w:r>
      <w:r w:rsidR="008F557F">
        <w:rPr>
          <w:b/>
          <w:bCs/>
        </w:rPr>
        <w:t>53 918</w:t>
      </w:r>
      <w:r w:rsidR="00532B6D" w:rsidRPr="00A663E4">
        <w:rPr>
          <w:b/>
          <w:bCs/>
        </w:rPr>
        <w:t>,00 zł</w:t>
      </w:r>
      <w:r w:rsidR="00532B6D" w:rsidRPr="00A663E4">
        <w:t xml:space="preserve">. Ośrodek obejmował ubezpieczeniem </w:t>
      </w:r>
      <w:r w:rsidR="008F557F">
        <w:t>7</w:t>
      </w:r>
      <w:r w:rsidR="00532B6D" w:rsidRPr="00A663E4">
        <w:t xml:space="preserve"> osób pobierających zasiłek stały.</w:t>
      </w:r>
      <w:r w:rsidR="00532B6D" w:rsidRPr="00A663E4">
        <w:rPr>
          <w:b/>
          <w:bCs/>
        </w:rPr>
        <w:t xml:space="preserve"> </w:t>
      </w:r>
    </w:p>
    <w:p w:rsidR="00635612" w:rsidRPr="00A663E4" w:rsidRDefault="00E75165" w:rsidP="00C72FCB">
      <w:pPr>
        <w:pStyle w:val="NormalnyWeb"/>
        <w:spacing w:before="280" w:after="0" w:line="360" w:lineRule="auto"/>
        <w:jc w:val="both"/>
      </w:pPr>
      <w:r w:rsidRPr="00A663E4">
        <w:rPr>
          <w:b/>
          <w:bCs/>
        </w:rPr>
        <w:t>Zasił</w:t>
      </w:r>
      <w:r w:rsidR="006C4678" w:rsidRPr="00A663E4">
        <w:rPr>
          <w:b/>
          <w:bCs/>
        </w:rPr>
        <w:t>ek</w:t>
      </w:r>
      <w:r w:rsidRPr="00A663E4">
        <w:rPr>
          <w:b/>
          <w:bCs/>
        </w:rPr>
        <w:t xml:space="preserve"> okresowy </w:t>
      </w:r>
      <w:r w:rsidRPr="00A663E4">
        <w:t>(przysługuje w szczególności ze względu na bezrobocie, długotrwałą chorobę, niepełnosprawność, osobie samotnie gospodarującej, której dochód jest niższy niż kryterium dochodowe osoby samotnie gospodarującej lub rodzinie, której dochód jest niższy od kryterium dochodowego rodziny) –</w:t>
      </w:r>
      <w:r w:rsidR="00900367" w:rsidRPr="00A663E4">
        <w:t xml:space="preserve"> </w:t>
      </w:r>
      <w:r w:rsidR="006C4678" w:rsidRPr="00A663E4">
        <w:t xml:space="preserve">przyznano </w:t>
      </w:r>
      <w:r w:rsidR="00900367" w:rsidRPr="00A663E4">
        <w:t>dla</w:t>
      </w:r>
      <w:r w:rsidR="008F557F">
        <w:t xml:space="preserve"> </w:t>
      </w:r>
      <w:r w:rsidR="008F557F" w:rsidRPr="008F557F">
        <w:rPr>
          <w:b/>
        </w:rPr>
        <w:t>8</w:t>
      </w:r>
      <w:r w:rsidR="00532B6D" w:rsidRPr="008F557F">
        <w:rPr>
          <w:b/>
          <w:bCs/>
        </w:rPr>
        <w:t xml:space="preserve"> </w:t>
      </w:r>
      <w:r w:rsidR="00532B6D" w:rsidRPr="00A663E4">
        <w:rPr>
          <w:b/>
          <w:bCs/>
        </w:rPr>
        <w:t xml:space="preserve">osób w kwocie </w:t>
      </w:r>
      <w:r w:rsidR="00D7182C" w:rsidRPr="00A663E4">
        <w:rPr>
          <w:b/>
          <w:bCs/>
        </w:rPr>
        <w:t>1</w:t>
      </w:r>
      <w:r w:rsidR="008F557F">
        <w:rPr>
          <w:b/>
          <w:bCs/>
        </w:rPr>
        <w:t>6 665</w:t>
      </w:r>
      <w:r w:rsidR="00532B6D" w:rsidRPr="00A663E4">
        <w:rPr>
          <w:b/>
          <w:bCs/>
        </w:rPr>
        <w:t>,00 zł.</w:t>
      </w:r>
    </w:p>
    <w:p w:rsidR="00A73E7A" w:rsidRPr="00A663E4" w:rsidRDefault="006C4678" w:rsidP="00C72FCB">
      <w:pPr>
        <w:pStyle w:val="NormalnyWeb"/>
        <w:spacing w:before="280" w:after="0" w:line="360" w:lineRule="auto"/>
        <w:jc w:val="both"/>
      </w:pPr>
      <w:r w:rsidRPr="00A663E4">
        <w:rPr>
          <w:b/>
          <w:bCs/>
        </w:rPr>
        <w:t>Zasiłek</w:t>
      </w:r>
      <w:r w:rsidR="00E75165" w:rsidRPr="00A663E4">
        <w:rPr>
          <w:b/>
          <w:bCs/>
        </w:rPr>
        <w:t xml:space="preserve"> celowy z posiłku</w:t>
      </w:r>
      <w:r w:rsidR="00E75165" w:rsidRPr="00A663E4">
        <w:t xml:space="preserve"> ( przyznawany w celu zaspokojenia niezbędnej potrzeby bytowej, w szczególności na pokrycie części lub całości kosztów zakupu żywności, leków </w:t>
      </w:r>
      <w:r w:rsidR="008F714A" w:rsidRPr="00A663E4">
        <w:br/>
      </w:r>
      <w:r w:rsidR="00E75165" w:rsidRPr="00A663E4">
        <w:t xml:space="preserve">i leczenia jak i opału i odzieży) – </w:t>
      </w:r>
      <w:r w:rsidRPr="00A663E4">
        <w:t xml:space="preserve">przyznano </w:t>
      </w:r>
      <w:r w:rsidR="00532B6D" w:rsidRPr="00A663E4">
        <w:rPr>
          <w:b/>
        </w:rPr>
        <w:t xml:space="preserve">dla </w:t>
      </w:r>
      <w:r w:rsidR="008F557F">
        <w:rPr>
          <w:b/>
        </w:rPr>
        <w:t>25</w:t>
      </w:r>
      <w:r w:rsidR="00532B6D" w:rsidRPr="00A663E4">
        <w:rPr>
          <w:b/>
          <w:bCs/>
        </w:rPr>
        <w:t xml:space="preserve"> </w:t>
      </w:r>
      <w:r w:rsidR="008F557F">
        <w:rPr>
          <w:b/>
          <w:bCs/>
        </w:rPr>
        <w:t>rodzin</w:t>
      </w:r>
      <w:r w:rsidR="00532B6D" w:rsidRPr="00A663E4">
        <w:rPr>
          <w:b/>
          <w:bCs/>
        </w:rPr>
        <w:t xml:space="preserve"> w kwocie </w:t>
      </w:r>
      <w:r w:rsidR="008F557F">
        <w:rPr>
          <w:b/>
          <w:bCs/>
        </w:rPr>
        <w:t>51 300</w:t>
      </w:r>
      <w:r w:rsidR="00532B6D" w:rsidRPr="00A663E4">
        <w:rPr>
          <w:b/>
          <w:bCs/>
        </w:rPr>
        <w:t>,00 zł.</w:t>
      </w:r>
    </w:p>
    <w:p w:rsidR="00A73E7A" w:rsidRPr="00A663E4" w:rsidRDefault="00A73E7A" w:rsidP="00D03A43">
      <w:pPr>
        <w:pStyle w:val="NormalnyWeb"/>
        <w:spacing w:before="280" w:line="360" w:lineRule="auto"/>
        <w:jc w:val="both"/>
        <w:rPr>
          <w:highlight w:val="yellow"/>
        </w:rPr>
      </w:pPr>
      <w:r w:rsidRPr="00A663E4">
        <w:rPr>
          <w:b/>
        </w:rPr>
        <w:t>Zasił</w:t>
      </w:r>
      <w:r w:rsidR="006C4678" w:rsidRPr="00A663E4">
        <w:rPr>
          <w:b/>
        </w:rPr>
        <w:t>ek</w:t>
      </w:r>
      <w:r w:rsidRPr="00A663E4">
        <w:rPr>
          <w:b/>
        </w:rPr>
        <w:t xml:space="preserve"> </w:t>
      </w:r>
      <w:r w:rsidR="0099553C" w:rsidRPr="00A663E4">
        <w:rPr>
          <w:b/>
        </w:rPr>
        <w:t>celowy (</w:t>
      </w:r>
      <w:r w:rsidR="006C4678" w:rsidRPr="00A663E4">
        <w:t>przyznany</w:t>
      </w:r>
      <w:r w:rsidR="0099553C" w:rsidRPr="00A663E4">
        <w:rPr>
          <w:b/>
        </w:rPr>
        <w:t xml:space="preserve"> </w:t>
      </w:r>
      <w:r w:rsidR="0099553C" w:rsidRPr="00A663E4">
        <w:t>w</w:t>
      </w:r>
      <w:r w:rsidR="008F714A" w:rsidRPr="00A663E4">
        <w:t xml:space="preserve"> </w:t>
      </w:r>
      <w:r w:rsidRPr="00A663E4">
        <w:t>celu zaspokojenia niezbędn</w:t>
      </w:r>
      <w:r w:rsidR="006C4678" w:rsidRPr="00A663E4">
        <w:t>ych</w:t>
      </w:r>
      <w:r w:rsidRPr="00A663E4">
        <w:t xml:space="preserve"> potrzeb bytow</w:t>
      </w:r>
      <w:r w:rsidR="006C4678" w:rsidRPr="00A663E4">
        <w:t xml:space="preserve">ych, </w:t>
      </w:r>
      <w:r w:rsidRPr="00A663E4">
        <w:t>w szczególności na pokrycie części lub całości kosztów zakupu żywności, leków i leczenia, opału, odzieży, niezbędnych przedmiotów użytku domowego, drobnych remontów i napraw</w:t>
      </w:r>
      <w:r w:rsidR="00D7182C" w:rsidRPr="00A663E4">
        <w:t xml:space="preserve"> </w:t>
      </w:r>
      <w:r w:rsidRPr="00A663E4">
        <w:t xml:space="preserve">w </w:t>
      </w:r>
      <w:r w:rsidR="008F714A" w:rsidRPr="00A663E4">
        <w:t>miesz</w:t>
      </w:r>
      <w:r w:rsidR="00D03A43" w:rsidRPr="00A663E4">
        <w:t xml:space="preserve">kaniu ) – </w:t>
      </w:r>
      <w:r w:rsidR="006C4678" w:rsidRPr="00A663E4">
        <w:t xml:space="preserve">przyznano </w:t>
      </w:r>
      <w:r w:rsidR="00AF4706" w:rsidRPr="00A663E4">
        <w:t>dla</w:t>
      </w:r>
      <w:r w:rsidR="008F557F">
        <w:t xml:space="preserve"> </w:t>
      </w:r>
      <w:r w:rsidR="008F557F" w:rsidRPr="008F557F">
        <w:rPr>
          <w:b/>
        </w:rPr>
        <w:t>7 o</w:t>
      </w:r>
      <w:r w:rsidR="00D03A43" w:rsidRPr="00A663E4">
        <w:rPr>
          <w:b/>
        </w:rPr>
        <w:t>sób</w:t>
      </w:r>
      <w:r w:rsidR="008F714A" w:rsidRPr="00A663E4">
        <w:t xml:space="preserve"> </w:t>
      </w:r>
      <w:r w:rsidR="00BF43C8" w:rsidRPr="00A663E4">
        <w:rPr>
          <w:b/>
        </w:rPr>
        <w:t>w kwocie</w:t>
      </w:r>
      <w:r w:rsidR="008E7145" w:rsidRPr="00A663E4">
        <w:rPr>
          <w:b/>
        </w:rPr>
        <w:t xml:space="preserve"> </w:t>
      </w:r>
      <w:r w:rsidR="008F557F">
        <w:rPr>
          <w:b/>
        </w:rPr>
        <w:t>1</w:t>
      </w:r>
      <w:r w:rsidR="00D7182C" w:rsidRPr="00A663E4">
        <w:rPr>
          <w:b/>
        </w:rPr>
        <w:t xml:space="preserve">2 </w:t>
      </w:r>
      <w:r w:rsidR="008F557F">
        <w:rPr>
          <w:b/>
        </w:rPr>
        <w:t>738</w:t>
      </w:r>
      <w:r w:rsidR="00D03A43" w:rsidRPr="00A663E4">
        <w:rPr>
          <w:b/>
        </w:rPr>
        <w:t>,00 zł</w:t>
      </w:r>
      <w:r w:rsidR="00532B6D" w:rsidRPr="00A663E4">
        <w:rPr>
          <w:b/>
        </w:rPr>
        <w:t>.</w:t>
      </w:r>
      <w:r w:rsidR="008F557F">
        <w:rPr>
          <w:b/>
        </w:rPr>
        <w:t xml:space="preserve"> w tym 1 zdarzenie losowe –pożar – w kwocie 3 000 zł</w:t>
      </w:r>
    </w:p>
    <w:p w:rsidR="00C72FCB" w:rsidRPr="00A663E4" w:rsidRDefault="00E75165" w:rsidP="00D03A43">
      <w:pPr>
        <w:pStyle w:val="NormalnyWeb"/>
        <w:spacing w:before="280" w:after="0" w:line="360" w:lineRule="auto"/>
        <w:jc w:val="both"/>
      </w:pPr>
      <w:r w:rsidRPr="00A663E4">
        <w:rPr>
          <w:b/>
          <w:bCs/>
        </w:rPr>
        <w:t>Schronienia</w:t>
      </w:r>
      <w:r w:rsidRPr="00A663E4">
        <w:t xml:space="preserve"> –</w:t>
      </w:r>
      <w:r w:rsidR="006C4678" w:rsidRPr="00A663E4">
        <w:t xml:space="preserve"> pobyt w </w:t>
      </w:r>
      <w:r w:rsidR="00391BE1">
        <w:t>s</w:t>
      </w:r>
      <w:r w:rsidR="006C4678" w:rsidRPr="00A663E4">
        <w:t>chronisku dla osób bezdomnych przyznano</w:t>
      </w:r>
      <w:r w:rsidRPr="00A663E4">
        <w:t xml:space="preserve"> </w:t>
      </w:r>
      <w:r w:rsidR="008E7145" w:rsidRPr="00A663E4">
        <w:rPr>
          <w:b/>
        </w:rPr>
        <w:t>dla</w:t>
      </w:r>
      <w:r w:rsidR="008E7145" w:rsidRPr="00A663E4">
        <w:t xml:space="preserve"> </w:t>
      </w:r>
      <w:r w:rsidR="008F557F">
        <w:t>6</w:t>
      </w:r>
      <w:r w:rsidR="00632C6C" w:rsidRPr="00A663E4">
        <w:rPr>
          <w:b/>
          <w:bCs/>
        </w:rPr>
        <w:t xml:space="preserve"> osób w kwocie </w:t>
      </w:r>
      <w:r w:rsidR="00D7182C" w:rsidRPr="00A663E4">
        <w:rPr>
          <w:b/>
          <w:bCs/>
        </w:rPr>
        <w:t>5</w:t>
      </w:r>
      <w:r w:rsidR="008F557F">
        <w:rPr>
          <w:b/>
          <w:bCs/>
        </w:rPr>
        <w:t>7</w:t>
      </w:r>
      <w:r w:rsidR="00D7182C" w:rsidRPr="00A663E4">
        <w:rPr>
          <w:b/>
          <w:bCs/>
        </w:rPr>
        <w:t xml:space="preserve"> </w:t>
      </w:r>
      <w:r w:rsidR="008F557F">
        <w:rPr>
          <w:b/>
          <w:bCs/>
        </w:rPr>
        <w:t>781</w:t>
      </w:r>
      <w:r w:rsidR="00D03A43" w:rsidRPr="00A663E4">
        <w:rPr>
          <w:b/>
          <w:bCs/>
        </w:rPr>
        <w:t>,00</w:t>
      </w:r>
      <w:r w:rsidRPr="00A663E4">
        <w:rPr>
          <w:b/>
          <w:bCs/>
        </w:rPr>
        <w:t xml:space="preserve"> zł</w:t>
      </w:r>
      <w:r w:rsidR="00532B6D" w:rsidRPr="00A663E4">
        <w:rPr>
          <w:b/>
          <w:bCs/>
        </w:rPr>
        <w:t>.</w:t>
      </w:r>
    </w:p>
    <w:p w:rsidR="00635612" w:rsidRPr="00A663E4" w:rsidRDefault="00C72FCB" w:rsidP="00D03A43">
      <w:pPr>
        <w:pStyle w:val="NormalnyWeb"/>
        <w:spacing w:before="280" w:after="0" w:line="360" w:lineRule="auto"/>
        <w:jc w:val="both"/>
      </w:pPr>
      <w:r w:rsidRPr="00A663E4">
        <w:rPr>
          <w:b/>
          <w:bCs/>
        </w:rPr>
        <w:t>Posiłek w szkole</w:t>
      </w:r>
      <w:r w:rsidR="00E75165" w:rsidRPr="00A663E4">
        <w:rPr>
          <w:b/>
          <w:bCs/>
        </w:rPr>
        <w:t xml:space="preserve"> - </w:t>
      </w:r>
      <w:r w:rsidR="00E75165" w:rsidRPr="00A663E4">
        <w:t xml:space="preserve">( dożywianie realizowane było w formie jednego gorącego posiłku w szkole podstawowej w Cisnej, dożywiane były również dzieci ze szkół ponadgimnazjalnych jak </w:t>
      </w:r>
      <w:r w:rsidR="008F714A" w:rsidRPr="00A663E4">
        <w:br/>
      </w:r>
      <w:r w:rsidR="00E75165" w:rsidRPr="00A663E4">
        <w:t xml:space="preserve">i uczniowie szkół średnich. Pomoc przyznawana jest bezpłatnie jeżeli dochód rodziny nie przekraczał </w:t>
      </w:r>
      <w:r w:rsidR="006C4678" w:rsidRPr="00A663E4">
        <w:t>20</w:t>
      </w:r>
      <w:r w:rsidR="00E75165" w:rsidRPr="00A663E4">
        <w:t xml:space="preserve">0 % kryterium dochodowego. </w:t>
      </w:r>
      <w:r w:rsidR="00632C6C" w:rsidRPr="00A663E4">
        <w:t>Stawka za 1 posiłek wyn</w:t>
      </w:r>
      <w:r w:rsidR="0099553C" w:rsidRPr="00A663E4">
        <w:t xml:space="preserve">osiła </w:t>
      </w:r>
      <w:r w:rsidR="00AF4706" w:rsidRPr="00A663E4">
        <w:t>5,00</w:t>
      </w:r>
      <w:r w:rsidR="0099553C" w:rsidRPr="00A663E4">
        <w:t xml:space="preserve"> zł , natomiast w przedszkolu</w:t>
      </w:r>
      <w:r w:rsidR="00AF4706" w:rsidRPr="00A663E4">
        <w:t xml:space="preserve"> 6,0</w:t>
      </w:r>
      <w:r w:rsidR="00E75165" w:rsidRPr="00A663E4">
        <w:t xml:space="preserve">0 zł ) </w:t>
      </w:r>
      <w:r w:rsidR="0099553C" w:rsidRPr="00A663E4">
        <w:rPr>
          <w:b/>
          <w:bCs/>
        </w:rPr>
        <w:t xml:space="preserve">– </w:t>
      </w:r>
      <w:r w:rsidR="006C4678" w:rsidRPr="00A663E4">
        <w:rPr>
          <w:b/>
          <w:bCs/>
        </w:rPr>
        <w:t xml:space="preserve">przyznano dla </w:t>
      </w:r>
      <w:r w:rsidR="00D7182C" w:rsidRPr="00A663E4">
        <w:rPr>
          <w:b/>
          <w:bCs/>
        </w:rPr>
        <w:t>1</w:t>
      </w:r>
      <w:r w:rsidR="008F557F">
        <w:rPr>
          <w:b/>
          <w:bCs/>
        </w:rPr>
        <w:t>2</w:t>
      </w:r>
      <w:r w:rsidRPr="00A663E4">
        <w:rPr>
          <w:b/>
          <w:bCs/>
        </w:rPr>
        <w:t xml:space="preserve"> dzieci</w:t>
      </w:r>
      <w:r w:rsidR="0099553C" w:rsidRPr="00A663E4">
        <w:rPr>
          <w:b/>
          <w:bCs/>
        </w:rPr>
        <w:t xml:space="preserve"> </w:t>
      </w:r>
      <w:r w:rsidRPr="00A663E4">
        <w:rPr>
          <w:b/>
          <w:bCs/>
        </w:rPr>
        <w:t xml:space="preserve">w </w:t>
      </w:r>
      <w:r w:rsidR="008E7145" w:rsidRPr="00A663E4">
        <w:rPr>
          <w:b/>
          <w:bCs/>
        </w:rPr>
        <w:t>202</w:t>
      </w:r>
      <w:r w:rsidR="008F557F">
        <w:rPr>
          <w:b/>
          <w:bCs/>
        </w:rPr>
        <w:t>5</w:t>
      </w:r>
      <w:r w:rsidR="008E7145" w:rsidRPr="00A663E4">
        <w:rPr>
          <w:b/>
          <w:bCs/>
        </w:rPr>
        <w:t xml:space="preserve"> roku </w:t>
      </w:r>
      <w:r w:rsidRPr="00A663E4">
        <w:rPr>
          <w:b/>
          <w:bCs/>
        </w:rPr>
        <w:t>w</w:t>
      </w:r>
      <w:r w:rsidR="00A73E7A" w:rsidRPr="00A663E4">
        <w:rPr>
          <w:b/>
          <w:bCs/>
        </w:rPr>
        <w:t xml:space="preserve"> kwo</w:t>
      </w:r>
      <w:r w:rsidRPr="00A663E4">
        <w:rPr>
          <w:b/>
          <w:bCs/>
        </w:rPr>
        <w:t>cie</w:t>
      </w:r>
      <w:r w:rsidR="00632C6C" w:rsidRPr="00A663E4">
        <w:rPr>
          <w:b/>
          <w:bCs/>
        </w:rPr>
        <w:t xml:space="preserve"> </w:t>
      </w:r>
      <w:r w:rsidR="008F557F">
        <w:rPr>
          <w:b/>
          <w:bCs/>
        </w:rPr>
        <w:t>11 891,00</w:t>
      </w:r>
      <w:r w:rsidR="00E75165" w:rsidRPr="00A663E4">
        <w:rPr>
          <w:b/>
          <w:bCs/>
        </w:rPr>
        <w:t xml:space="preserve"> zł</w:t>
      </w:r>
      <w:r w:rsidR="00532B6D" w:rsidRPr="00A663E4">
        <w:rPr>
          <w:b/>
          <w:bCs/>
        </w:rPr>
        <w:t>.</w:t>
      </w:r>
    </w:p>
    <w:p w:rsidR="00635612" w:rsidRPr="00A663E4" w:rsidRDefault="00E75165" w:rsidP="00D03A43">
      <w:pPr>
        <w:pStyle w:val="NormalnyWeb"/>
        <w:spacing w:before="280" w:after="0" w:line="360" w:lineRule="auto"/>
        <w:jc w:val="both"/>
        <w:rPr>
          <w:b/>
          <w:bCs/>
        </w:rPr>
      </w:pPr>
      <w:r w:rsidRPr="00A663E4">
        <w:rPr>
          <w:b/>
          <w:bCs/>
        </w:rPr>
        <w:t xml:space="preserve">DPS-y – </w:t>
      </w:r>
      <w:r w:rsidRPr="00A663E4">
        <w:t xml:space="preserve">( przysługują osobie wymagającej całodobowej opieki z powodu wieku, choroby lub niepełnosprawności niemogącej samodzielnie funkcjonować w codziennym życiu, której nie można zapewnić niezbędnej pomocy w formie całodobowych usług opiekuńczych </w:t>
      </w:r>
      <w:r w:rsidR="00D03A43" w:rsidRPr="00A663E4">
        <w:rPr>
          <w:b/>
          <w:bCs/>
        </w:rPr>
        <w:t xml:space="preserve">- </w:t>
      </w:r>
      <w:r w:rsidR="006C4678" w:rsidRPr="00A663E4">
        <w:rPr>
          <w:b/>
          <w:bCs/>
        </w:rPr>
        <w:t xml:space="preserve"> przyznano dla </w:t>
      </w:r>
      <w:r w:rsidR="008F557F">
        <w:rPr>
          <w:b/>
          <w:bCs/>
        </w:rPr>
        <w:t>6</w:t>
      </w:r>
      <w:r w:rsidR="00A73E7A" w:rsidRPr="00A663E4">
        <w:rPr>
          <w:b/>
          <w:bCs/>
        </w:rPr>
        <w:t xml:space="preserve"> os</w:t>
      </w:r>
      <w:r w:rsidR="00D03A43" w:rsidRPr="00A663E4">
        <w:rPr>
          <w:b/>
          <w:bCs/>
        </w:rPr>
        <w:t>ó</w:t>
      </w:r>
      <w:r w:rsidR="00A73E7A" w:rsidRPr="00A663E4">
        <w:rPr>
          <w:b/>
          <w:bCs/>
        </w:rPr>
        <w:t xml:space="preserve">b w kwocie </w:t>
      </w:r>
      <w:r w:rsidR="008F557F">
        <w:rPr>
          <w:b/>
          <w:bCs/>
        </w:rPr>
        <w:t>181 327</w:t>
      </w:r>
      <w:r w:rsidR="00D03A43" w:rsidRPr="00A663E4">
        <w:rPr>
          <w:b/>
          <w:bCs/>
        </w:rPr>
        <w:t>,00</w:t>
      </w:r>
      <w:r w:rsidRPr="00A663E4">
        <w:rPr>
          <w:b/>
          <w:bCs/>
        </w:rPr>
        <w:t xml:space="preserve"> zł</w:t>
      </w:r>
      <w:r w:rsidR="00532B6D" w:rsidRPr="00A663E4">
        <w:rPr>
          <w:b/>
          <w:bCs/>
        </w:rPr>
        <w:t>.</w:t>
      </w:r>
    </w:p>
    <w:p w:rsidR="00D7182C" w:rsidRDefault="00D7182C" w:rsidP="009A754D">
      <w:pPr>
        <w:pStyle w:val="NormalnyWeb"/>
        <w:spacing w:before="280" w:after="0" w:line="360" w:lineRule="auto"/>
        <w:jc w:val="both"/>
        <w:rPr>
          <w:b/>
          <w:bCs/>
        </w:rPr>
      </w:pPr>
      <w:r w:rsidRPr="00A663E4">
        <w:rPr>
          <w:rStyle w:val="Pogrubienie"/>
        </w:rPr>
        <w:t xml:space="preserve">Pomoc żywnościowa w ramach realizacji programu Fundusze Europejskie na Pomoc Żywnościową 2021-2027 </w:t>
      </w:r>
      <w:r w:rsidRPr="00A663E4">
        <w:rPr>
          <w:b/>
          <w:bCs/>
        </w:rPr>
        <w:t xml:space="preserve">Żywność </w:t>
      </w:r>
      <w:r w:rsidR="00DE5500" w:rsidRPr="00A663E4">
        <w:rPr>
          <w:b/>
          <w:bCs/>
        </w:rPr>
        <w:t>POPŻ</w:t>
      </w:r>
      <w:r w:rsidRPr="00A663E4">
        <w:rPr>
          <w:b/>
          <w:bCs/>
        </w:rPr>
        <w:t xml:space="preserve">- skorzystało </w:t>
      </w:r>
      <w:r w:rsidR="00A1485E" w:rsidRPr="00A1485E">
        <w:rPr>
          <w:b/>
          <w:bCs/>
          <w:color w:val="000000" w:themeColor="text1"/>
        </w:rPr>
        <w:t>221 osób</w:t>
      </w:r>
      <w:r w:rsidR="00A1485E">
        <w:rPr>
          <w:b/>
          <w:bCs/>
          <w:color w:val="000000" w:themeColor="text1"/>
        </w:rPr>
        <w:t>.</w:t>
      </w:r>
    </w:p>
    <w:p w:rsidR="008355A0" w:rsidRDefault="008355A0" w:rsidP="008355A0">
      <w:pPr>
        <w:pStyle w:val="NormalnyWeb"/>
        <w:spacing w:before="280" w:after="0" w:line="360" w:lineRule="auto"/>
        <w:jc w:val="both"/>
        <w:rPr>
          <w:b/>
          <w:bCs/>
          <w:sz w:val="22"/>
          <w:szCs w:val="22"/>
        </w:rPr>
      </w:pPr>
      <w:r>
        <w:rPr>
          <w:b/>
          <w:bCs/>
          <w:sz w:val="22"/>
          <w:szCs w:val="22"/>
        </w:rPr>
        <w:lastRenderedPageBreak/>
        <w:t xml:space="preserve">Asystent osobisty osoby z niepełnosprawnością- </w:t>
      </w:r>
      <w:r>
        <w:rPr>
          <w:bCs/>
          <w:sz w:val="22"/>
          <w:szCs w:val="22"/>
        </w:rPr>
        <w:t xml:space="preserve">skorzystało 4 osoby zrealizowane koszty w ramach wniosku </w:t>
      </w:r>
      <w:r w:rsidRPr="00FA0478">
        <w:rPr>
          <w:b/>
          <w:bCs/>
          <w:sz w:val="22"/>
          <w:szCs w:val="22"/>
        </w:rPr>
        <w:t>61 592,79 zł</w:t>
      </w:r>
      <w:r>
        <w:rPr>
          <w:b/>
          <w:bCs/>
          <w:sz w:val="22"/>
          <w:szCs w:val="22"/>
        </w:rPr>
        <w:t>.</w:t>
      </w:r>
    </w:p>
    <w:p w:rsidR="008355A0" w:rsidRPr="006744DA" w:rsidRDefault="008355A0" w:rsidP="008355A0">
      <w:pPr>
        <w:pStyle w:val="NormalnyWeb"/>
        <w:spacing w:before="280" w:after="0" w:line="360" w:lineRule="auto"/>
        <w:jc w:val="both"/>
        <w:rPr>
          <w:sz w:val="22"/>
          <w:szCs w:val="22"/>
        </w:rPr>
      </w:pPr>
      <w:r>
        <w:rPr>
          <w:b/>
          <w:bCs/>
          <w:sz w:val="22"/>
          <w:szCs w:val="22"/>
        </w:rPr>
        <w:t xml:space="preserve">Opieka </w:t>
      </w:r>
      <w:r w:rsidR="008F557F">
        <w:rPr>
          <w:b/>
          <w:bCs/>
          <w:sz w:val="22"/>
          <w:szCs w:val="22"/>
        </w:rPr>
        <w:t>wytchnieniowa</w:t>
      </w:r>
      <w:r>
        <w:rPr>
          <w:b/>
          <w:bCs/>
          <w:sz w:val="22"/>
          <w:szCs w:val="22"/>
        </w:rPr>
        <w:t xml:space="preserve"> skorzystało 3 osoby- </w:t>
      </w:r>
      <w:r w:rsidRPr="008F557F">
        <w:rPr>
          <w:bCs/>
          <w:sz w:val="22"/>
          <w:szCs w:val="22"/>
        </w:rPr>
        <w:t>całkowity koszt programu wyniósł</w:t>
      </w:r>
      <w:r>
        <w:rPr>
          <w:b/>
          <w:bCs/>
          <w:sz w:val="22"/>
          <w:szCs w:val="22"/>
        </w:rPr>
        <w:t xml:space="preserve"> 12 670,91 </w:t>
      </w:r>
      <w:r w:rsidR="008F557F">
        <w:rPr>
          <w:b/>
          <w:bCs/>
          <w:sz w:val="22"/>
          <w:szCs w:val="22"/>
        </w:rPr>
        <w:t>zł.</w:t>
      </w:r>
    </w:p>
    <w:p w:rsidR="00635612" w:rsidRPr="00E83636" w:rsidRDefault="008F557F" w:rsidP="009A754D">
      <w:pPr>
        <w:pStyle w:val="NormalnyWeb"/>
        <w:spacing w:before="280" w:after="0" w:line="360" w:lineRule="auto"/>
        <w:jc w:val="both"/>
        <w:rPr>
          <w:color w:val="000000" w:themeColor="text1"/>
        </w:rPr>
      </w:pPr>
      <w:r w:rsidRPr="00E83636">
        <w:rPr>
          <w:color w:val="000000" w:themeColor="text1"/>
        </w:rPr>
        <w:t>W</w:t>
      </w:r>
      <w:r w:rsidR="00E75165" w:rsidRPr="00E83636">
        <w:rPr>
          <w:color w:val="000000" w:themeColor="text1"/>
        </w:rPr>
        <w:t xml:space="preserve"> celu zwiększenia skuteczności przeciwdziałania przemocy w rodzinie, w gminie działa Gminny Zespół Interdyscyplinarny. </w:t>
      </w:r>
      <w:r w:rsidR="00DE5500" w:rsidRPr="00E83636">
        <w:rPr>
          <w:color w:val="000000" w:themeColor="text1"/>
        </w:rPr>
        <w:t>W 202</w:t>
      </w:r>
      <w:r w:rsidR="00E83636" w:rsidRPr="00E83636">
        <w:rPr>
          <w:color w:val="000000" w:themeColor="text1"/>
        </w:rPr>
        <w:t>5 r</w:t>
      </w:r>
      <w:r w:rsidR="00DE5500" w:rsidRPr="00E83636">
        <w:rPr>
          <w:color w:val="000000" w:themeColor="text1"/>
        </w:rPr>
        <w:t xml:space="preserve"> prowadzone</w:t>
      </w:r>
      <w:r w:rsidR="00E83636" w:rsidRPr="00E83636">
        <w:rPr>
          <w:color w:val="000000" w:themeColor="text1"/>
        </w:rPr>
        <w:t xml:space="preserve"> było 3 procedury Nieb</w:t>
      </w:r>
      <w:r w:rsidR="00DE5500" w:rsidRPr="00E83636">
        <w:rPr>
          <w:color w:val="000000" w:themeColor="text1"/>
        </w:rPr>
        <w:t xml:space="preserve">ieskiej Karty. </w:t>
      </w:r>
      <w:r w:rsidR="00E75165" w:rsidRPr="00E83636">
        <w:rPr>
          <w:color w:val="000000" w:themeColor="text1"/>
        </w:rPr>
        <w:t xml:space="preserve">Dodatkowo Urząd Gminy Cisna </w:t>
      </w:r>
      <w:r w:rsidR="005226BD" w:rsidRPr="00E83636">
        <w:rPr>
          <w:color w:val="000000" w:themeColor="text1"/>
        </w:rPr>
        <w:t>zatrudnia</w:t>
      </w:r>
      <w:r w:rsidR="00DE5500" w:rsidRPr="00E83636">
        <w:rPr>
          <w:color w:val="000000" w:themeColor="text1"/>
        </w:rPr>
        <w:t>ł</w:t>
      </w:r>
      <w:r w:rsidR="005226BD" w:rsidRPr="00E83636">
        <w:rPr>
          <w:color w:val="000000" w:themeColor="text1"/>
        </w:rPr>
        <w:t xml:space="preserve"> na umowę – zlecenie </w:t>
      </w:r>
      <w:r w:rsidR="00E75165" w:rsidRPr="00E83636">
        <w:rPr>
          <w:color w:val="000000" w:themeColor="text1"/>
        </w:rPr>
        <w:t xml:space="preserve">Panią </w:t>
      </w:r>
      <w:r w:rsidR="00E83636" w:rsidRPr="00E83636">
        <w:rPr>
          <w:color w:val="000000" w:themeColor="text1"/>
        </w:rPr>
        <w:t xml:space="preserve">terapeutę ds. leczenia uzależnień- która przyjmowała osoby uzależnione od alkoholu oraz członków rodzin z problemami alkoholowymi raz w tygodniu. </w:t>
      </w:r>
    </w:p>
    <w:p w:rsidR="00635612" w:rsidRPr="00A663E4" w:rsidRDefault="00036284" w:rsidP="00F55F57">
      <w:pPr>
        <w:pStyle w:val="western"/>
        <w:spacing w:before="280" w:after="198"/>
        <w:jc w:val="center"/>
        <w:rPr>
          <w:rFonts w:ascii="Times New Roman" w:hAnsi="Times New Roman"/>
          <w:b/>
          <w:bCs/>
          <w:color w:val="000000" w:themeColor="text1"/>
          <w:sz w:val="24"/>
          <w:szCs w:val="24"/>
        </w:rPr>
      </w:pPr>
      <w:r w:rsidRPr="00A663E4">
        <w:rPr>
          <w:rFonts w:ascii="Times New Roman" w:hAnsi="Times New Roman"/>
          <w:b/>
          <w:bCs/>
          <w:color w:val="000000" w:themeColor="text1"/>
          <w:sz w:val="24"/>
          <w:szCs w:val="24"/>
        </w:rPr>
        <w:t>W 202</w:t>
      </w:r>
      <w:r w:rsidR="00A1547B">
        <w:rPr>
          <w:rFonts w:ascii="Times New Roman" w:hAnsi="Times New Roman"/>
          <w:b/>
          <w:bCs/>
          <w:color w:val="000000" w:themeColor="text1"/>
          <w:sz w:val="24"/>
          <w:szCs w:val="24"/>
        </w:rPr>
        <w:t>5</w:t>
      </w:r>
      <w:r w:rsidR="00E75165" w:rsidRPr="00A663E4">
        <w:rPr>
          <w:rFonts w:ascii="Times New Roman" w:hAnsi="Times New Roman"/>
          <w:b/>
          <w:bCs/>
          <w:color w:val="000000" w:themeColor="text1"/>
          <w:sz w:val="24"/>
          <w:szCs w:val="24"/>
        </w:rPr>
        <w:t xml:space="preserve"> roku w ramach świadczeń rodzinnych wypłacono:</w:t>
      </w:r>
    </w:p>
    <w:p w:rsidR="008A3834" w:rsidRPr="00A663E4" w:rsidRDefault="008A3834" w:rsidP="008A3834">
      <w:pPr>
        <w:spacing w:before="240" w:after="0"/>
        <w:jc w:val="both"/>
        <w:rPr>
          <w:rFonts w:ascii="Times New Roman" w:hAnsi="Times New Roman" w:cs="Times New Roman"/>
          <w:color w:val="000000" w:themeColor="text1"/>
          <w:sz w:val="24"/>
          <w:szCs w:val="24"/>
        </w:rPr>
      </w:pPr>
      <w:r w:rsidRPr="00A663E4">
        <w:rPr>
          <w:rFonts w:ascii="Times New Roman" w:hAnsi="Times New Roman" w:cs="Times New Roman"/>
          <w:b/>
          <w:color w:val="000000" w:themeColor="text1"/>
          <w:sz w:val="24"/>
          <w:szCs w:val="24"/>
        </w:rPr>
        <w:t xml:space="preserve">Zasiłki rodzinne w kwocie </w:t>
      </w:r>
      <w:r w:rsidR="00BC689C">
        <w:rPr>
          <w:rFonts w:ascii="Times New Roman" w:hAnsi="Times New Roman" w:cs="Times New Roman"/>
          <w:b/>
          <w:color w:val="000000" w:themeColor="text1"/>
          <w:sz w:val="24"/>
          <w:szCs w:val="24"/>
        </w:rPr>
        <w:t>25 777,00</w:t>
      </w:r>
      <w:r w:rsidRPr="00A663E4">
        <w:rPr>
          <w:rFonts w:ascii="Times New Roman" w:hAnsi="Times New Roman" w:cs="Times New Roman"/>
          <w:b/>
          <w:color w:val="000000" w:themeColor="text1"/>
          <w:sz w:val="24"/>
          <w:szCs w:val="24"/>
        </w:rPr>
        <w:t xml:space="preserve"> zł (</w:t>
      </w:r>
      <w:r w:rsidR="00BC689C">
        <w:rPr>
          <w:rFonts w:ascii="Times New Roman" w:hAnsi="Times New Roman" w:cs="Times New Roman"/>
          <w:b/>
          <w:color w:val="000000" w:themeColor="text1"/>
          <w:sz w:val="24"/>
          <w:szCs w:val="24"/>
        </w:rPr>
        <w:t>219</w:t>
      </w:r>
      <w:r w:rsidRPr="00A663E4">
        <w:rPr>
          <w:rFonts w:ascii="Times New Roman" w:hAnsi="Times New Roman" w:cs="Times New Roman"/>
          <w:b/>
          <w:color w:val="000000" w:themeColor="text1"/>
          <w:sz w:val="24"/>
          <w:szCs w:val="24"/>
        </w:rPr>
        <w:t xml:space="preserve"> świadczeń) z tego</w:t>
      </w:r>
      <w:r w:rsidRPr="00A663E4">
        <w:rPr>
          <w:rFonts w:ascii="Times New Roman" w:hAnsi="Times New Roman" w:cs="Times New Roman"/>
          <w:color w:val="000000" w:themeColor="text1"/>
          <w:sz w:val="24"/>
          <w:szCs w:val="24"/>
        </w:rPr>
        <w:t xml:space="preserve"> :</w:t>
      </w:r>
    </w:p>
    <w:p w:rsidR="008A3834" w:rsidRPr="00A663E4" w:rsidRDefault="00BC689C"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5 130,00</w:t>
      </w:r>
      <w:r w:rsidR="008A3834" w:rsidRPr="00A663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54</w:t>
      </w:r>
      <w:r w:rsidR="008A3834" w:rsidRPr="00A663E4">
        <w:rPr>
          <w:rFonts w:ascii="Times New Roman" w:hAnsi="Times New Roman" w:cs="Times New Roman"/>
          <w:color w:val="000000" w:themeColor="text1"/>
          <w:sz w:val="24"/>
          <w:szCs w:val="24"/>
        </w:rPr>
        <w:t xml:space="preserve"> zasiłk</w:t>
      </w:r>
      <w:r>
        <w:rPr>
          <w:rFonts w:ascii="Times New Roman" w:hAnsi="Times New Roman" w:cs="Times New Roman"/>
          <w:color w:val="000000" w:themeColor="text1"/>
          <w:sz w:val="24"/>
          <w:szCs w:val="24"/>
        </w:rPr>
        <w:t>i</w:t>
      </w:r>
      <w:r w:rsidR="008A3834" w:rsidRPr="00A663E4">
        <w:rPr>
          <w:rFonts w:ascii="Times New Roman" w:hAnsi="Times New Roman" w:cs="Times New Roman"/>
          <w:color w:val="000000" w:themeColor="text1"/>
          <w:sz w:val="24"/>
          <w:szCs w:val="24"/>
        </w:rPr>
        <w:t>) dla dzieci do 5-go roku życia</w:t>
      </w:r>
    </w:p>
    <w:p w:rsidR="008A3834" w:rsidRPr="00A663E4" w:rsidRDefault="00BC689C"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18 352</w:t>
      </w:r>
      <w:r w:rsidR="008A3834" w:rsidRPr="00A663E4">
        <w:rPr>
          <w:rFonts w:ascii="Times New Roman" w:hAnsi="Times New Roman" w:cs="Times New Roman"/>
          <w:color w:val="000000" w:themeColor="text1"/>
          <w:sz w:val="24"/>
          <w:szCs w:val="24"/>
        </w:rPr>
        <w:t>,56 zł (</w:t>
      </w:r>
      <w:r>
        <w:rPr>
          <w:rFonts w:ascii="Times New Roman" w:hAnsi="Times New Roman" w:cs="Times New Roman"/>
          <w:color w:val="000000" w:themeColor="text1"/>
          <w:sz w:val="24"/>
          <w:szCs w:val="24"/>
        </w:rPr>
        <w:t>148</w:t>
      </w:r>
      <w:r w:rsidR="008A3834" w:rsidRPr="00A663E4">
        <w:rPr>
          <w:rFonts w:ascii="Times New Roman" w:hAnsi="Times New Roman" w:cs="Times New Roman"/>
          <w:color w:val="000000" w:themeColor="text1"/>
          <w:sz w:val="24"/>
          <w:szCs w:val="24"/>
        </w:rPr>
        <w:t xml:space="preserve"> zasiłki) dla dzieci powyżej 5 roku życia do ukończenia 18 lat</w:t>
      </w:r>
    </w:p>
    <w:p w:rsidR="008A3834" w:rsidRPr="00A663E4" w:rsidRDefault="00BC689C"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2 295</w:t>
      </w:r>
      <w:r w:rsidR="008A3834" w:rsidRPr="00A663E4">
        <w:rPr>
          <w:rFonts w:ascii="Times New Roman" w:hAnsi="Times New Roman" w:cs="Times New Roman"/>
          <w:color w:val="000000" w:themeColor="text1"/>
          <w:sz w:val="24"/>
          <w:szCs w:val="24"/>
        </w:rPr>
        <w:t>,00 zł (</w:t>
      </w:r>
      <w:r>
        <w:rPr>
          <w:rFonts w:ascii="Times New Roman" w:hAnsi="Times New Roman" w:cs="Times New Roman"/>
          <w:color w:val="000000" w:themeColor="text1"/>
          <w:sz w:val="24"/>
          <w:szCs w:val="24"/>
        </w:rPr>
        <w:t>17</w:t>
      </w:r>
      <w:r w:rsidR="008A3834" w:rsidRPr="00A663E4">
        <w:rPr>
          <w:rFonts w:ascii="Times New Roman" w:hAnsi="Times New Roman" w:cs="Times New Roman"/>
          <w:color w:val="000000" w:themeColor="text1"/>
          <w:sz w:val="24"/>
          <w:szCs w:val="24"/>
        </w:rPr>
        <w:t xml:space="preserve"> zasiłków) - powyżej 18 roku życia do ukończenia 21 roku życia</w:t>
      </w:r>
    </w:p>
    <w:p w:rsidR="008A3834" w:rsidRPr="00A663E4" w:rsidRDefault="008A3834" w:rsidP="008A3834">
      <w:pPr>
        <w:spacing w:before="240" w:after="0"/>
        <w:jc w:val="both"/>
        <w:rPr>
          <w:rFonts w:ascii="Times New Roman" w:hAnsi="Times New Roman" w:cs="Times New Roman"/>
          <w:color w:val="000000" w:themeColor="text1"/>
          <w:sz w:val="24"/>
          <w:szCs w:val="24"/>
        </w:rPr>
      </w:pPr>
      <w:r w:rsidRPr="00A663E4">
        <w:rPr>
          <w:rFonts w:ascii="Times New Roman" w:hAnsi="Times New Roman" w:cs="Times New Roman"/>
          <w:b/>
          <w:color w:val="000000" w:themeColor="text1"/>
          <w:sz w:val="24"/>
          <w:szCs w:val="24"/>
        </w:rPr>
        <w:t xml:space="preserve">Dodatków do zasiłków rodzinnych </w:t>
      </w:r>
      <w:r w:rsidR="00BC689C">
        <w:rPr>
          <w:rFonts w:ascii="Times New Roman" w:hAnsi="Times New Roman" w:cs="Times New Roman"/>
          <w:b/>
          <w:color w:val="000000" w:themeColor="text1"/>
          <w:sz w:val="24"/>
          <w:szCs w:val="24"/>
        </w:rPr>
        <w:t>17456,00</w:t>
      </w:r>
      <w:r w:rsidRPr="00A663E4">
        <w:rPr>
          <w:rFonts w:ascii="Times New Roman" w:hAnsi="Times New Roman" w:cs="Times New Roman"/>
          <w:b/>
          <w:color w:val="000000" w:themeColor="text1"/>
          <w:sz w:val="24"/>
          <w:szCs w:val="24"/>
        </w:rPr>
        <w:t xml:space="preserve"> zł ( </w:t>
      </w:r>
      <w:r w:rsidR="00BC689C">
        <w:rPr>
          <w:rFonts w:ascii="Times New Roman" w:hAnsi="Times New Roman" w:cs="Times New Roman"/>
          <w:b/>
          <w:color w:val="000000" w:themeColor="text1"/>
          <w:sz w:val="24"/>
          <w:szCs w:val="24"/>
        </w:rPr>
        <w:t>156</w:t>
      </w:r>
      <w:r w:rsidRPr="00A663E4">
        <w:rPr>
          <w:rFonts w:ascii="Times New Roman" w:hAnsi="Times New Roman" w:cs="Times New Roman"/>
          <w:b/>
          <w:color w:val="000000" w:themeColor="text1"/>
          <w:sz w:val="24"/>
          <w:szCs w:val="24"/>
        </w:rPr>
        <w:t xml:space="preserve"> </w:t>
      </w:r>
      <w:r w:rsidR="00BC689C">
        <w:rPr>
          <w:rFonts w:ascii="Times New Roman" w:hAnsi="Times New Roman" w:cs="Times New Roman"/>
          <w:b/>
          <w:color w:val="000000" w:themeColor="text1"/>
          <w:sz w:val="24"/>
          <w:szCs w:val="24"/>
        </w:rPr>
        <w:t>świadczeń</w:t>
      </w:r>
      <w:r w:rsidRPr="00A663E4">
        <w:rPr>
          <w:rFonts w:ascii="Times New Roman" w:hAnsi="Times New Roman" w:cs="Times New Roman"/>
          <w:b/>
          <w:color w:val="000000" w:themeColor="text1"/>
          <w:sz w:val="24"/>
          <w:szCs w:val="24"/>
        </w:rPr>
        <w:t>)</w:t>
      </w:r>
      <w:r w:rsidRPr="00A663E4">
        <w:rPr>
          <w:rFonts w:ascii="Times New Roman" w:hAnsi="Times New Roman" w:cs="Times New Roman"/>
          <w:color w:val="000000" w:themeColor="text1"/>
          <w:sz w:val="24"/>
          <w:szCs w:val="24"/>
        </w:rPr>
        <w:t xml:space="preserve"> -  w tym :</w:t>
      </w:r>
    </w:p>
    <w:p w:rsidR="008A3834" w:rsidRPr="00A663E4" w:rsidRDefault="00BC689C"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2 316</w:t>
      </w:r>
      <w:r w:rsidR="008A3834" w:rsidRPr="00A663E4">
        <w:rPr>
          <w:rFonts w:ascii="Times New Roman" w:hAnsi="Times New Roman" w:cs="Times New Roman"/>
          <w:color w:val="000000" w:themeColor="text1"/>
          <w:sz w:val="24"/>
          <w:szCs w:val="24"/>
        </w:rPr>
        <w:t xml:space="preserve"> zł ( </w:t>
      </w:r>
      <w:r>
        <w:rPr>
          <w:rFonts w:ascii="Times New Roman" w:hAnsi="Times New Roman" w:cs="Times New Roman"/>
          <w:color w:val="000000" w:themeColor="text1"/>
          <w:sz w:val="24"/>
          <w:szCs w:val="24"/>
        </w:rPr>
        <w:t>12</w:t>
      </w:r>
      <w:r w:rsidR="008A3834" w:rsidRPr="00A663E4">
        <w:rPr>
          <w:rFonts w:ascii="Times New Roman" w:hAnsi="Times New Roman" w:cs="Times New Roman"/>
          <w:color w:val="000000" w:themeColor="text1"/>
          <w:sz w:val="24"/>
          <w:szCs w:val="24"/>
        </w:rPr>
        <w:t xml:space="preserve"> świadczeń) - z tytułu samotnego wychowania dziecka</w:t>
      </w:r>
    </w:p>
    <w:p w:rsidR="008A3834" w:rsidRPr="00A663E4" w:rsidRDefault="00BC689C"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3510,00</w:t>
      </w:r>
      <w:r w:rsidR="008A3834" w:rsidRPr="00A663E4">
        <w:rPr>
          <w:rFonts w:ascii="Times New Roman" w:hAnsi="Times New Roman" w:cs="Times New Roman"/>
          <w:color w:val="000000" w:themeColor="text1"/>
          <w:sz w:val="24"/>
          <w:szCs w:val="24"/>
        </w:rPr>
        <w:t xml:space="preserve"> zł ( </w:t>
      </w:r>
      <w:r>
        <w:rPr>
          <w:rFonts w:ascii="Times New Roman" w:hAnsi="Times New Roman" w:cs="Times New Roman"/>
          <w:color w:val="000000" w:themeColor="text1"/>
          <w:sz w:val="24"/>
          <w:szCs w:val="24"/>
        </w:rPr>
        <w:t>33</w:t>
      </w:r>
      <w:r w:rsidR="008A3834" w:rsidRPr="00A663E4">
        <w:rPr>
          <w:rFonts w:ascii="Times New Roman" w:hAnsi="Times New Roman" w:cs="Times New Roman"/>
          <w:color w:val="000000" w:themeColor="text1"/>
          <w:sz w:val="24"/>
          <w:szCs w:val="24"/>
        </w:rPr>
        <w:t xml:space="preserve"> świadczenia ) kształcenia i rehabilitacji dziecka niepełnosprawnego</w:t>
      </w:r>
    </w:p>
    <w:p w:rsidR="008A3834" w:rsidRPr="00A663E4" w:rsidRDefault="004207D0"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1 300</w:t>
      </w:r>
      <w:r w:rsidR="008A3834" w:rsidRPr="00A663E4">
        <w:rPr>
          <w:rFonts w:ascii="Times New Roman" w:hAnsi="Times New Roman" w:cs="Times New Roman"/>
          <w:color w:val="000000" w:themeColor="text1"/>
          <w:sz w:val="24"/>
          <w:szCs w:val="24"/>
        </w:rPr>
        <w:t xml:space="preserve"> zł ( 1</w:t>
      </w:r>
      <w:r>
        <w:rPr>
          <w:rFonts w:ascii="Times New Roman" w:hAnsi="Times New Roman" w:cs="Times New Roman"/>
          <w:color w:val="000000" w:themeColor="text1"/>
          <w:sz w:val="24"/>
          <w:szCs w:val="24"/>
        </w:rPr>
        <w:t>3</w:t>
      </w:r>
      <w:r w:rsidR="008A3834" w:rsidRPr="00A663E4">
        <w:rPr>
          <w:rFonts w:ascii="Times New Roman" w:hAnsi="Times New Roman" w:cs="Times New Roman"/>
          <w:color w:val="000000" w:themeColor="text1"/>
          <w:sz w:val="24"/>
          <w:szCs w:val="24"/>
        </w:rPr>
        <w:t xml:space="preserve"> świadczeń ) – rozpoczęcia roku szkolnego</w:t>
      </w:r>
    </w:p>
    <w:p w:rsidR="008A3834" w:rsidRPr="00A663E4" w:rsidRDefault="008A3834" w:rsidP="008A3834">
      <w:pPr>
        <w:spacing w:before="240" w:after="0"/>
        <w:jc w:val="both"/>
        <w:rPr>
          <w:rFonts w:ascii="Times New Roman" w:hAnsi="Times New Roman" w:cs="Times New Roman"/>
          <w:color w:val="000000" w:themeColor="text1"/>
          <w:sz w:val="24"/>
          <w:szCs w:val="24"/>
        </w:rPr>
      </w:pPr>
      <w:r w:rsidRPr="00A663E4">
        <w:rPr>
          <w:rFonts w:ascii="Times New Roman" w:hAnsi="Times New Roman" w:cs="Times New Roman"/>
          <w:color w:val="000000" w:themeColor="text1"/>
          <w:sz w:val="24"/>
          <w:szCs w:val="24"/>
        </w:rPr>
        <w:t xml:space="preserve">9 </w:t>
      </w:r>
      <w:r w:rsidR="004207D0">
        <w:rPr>
          <w:rFonts w:ascii="Times New Roman" w:hAnsi="Times New Roman" w:cs="Times New Roman"/>
          <w:color w:val="000000" w:themeColor="text1"/>
          <w:sz w:val="24"/>
          <w:szCs w:val="24"/>
        </w:rPr>
        <w:t>190</w:t>
      </w:r>
      <w:r w:rsidRPr="00A663E4">
        <w:rPr>
          <w:rFonts w:ascii="Times New Roman" w:hAnsi="Times New Roman" w:cs="Times New Roman"/>
          <w:color w:val="000000" w:themeColor="text1"/>
          <w:sz w:val="24"/>
          <w:szCs w:val="24"/>
        </w:rPr>
        <w:t xml:space="preserve">,00 zł ( </w:t>
      </w:r>
      <w:r w:rsidR="004207D0">
        <w:rPr>
          <w:rFonts w:ascii="Times New Roman" w:hAnsi="Times New Roman" w:cs="Times New Roman"/>
          <w:color w:val="000000" w:themeColor="text1"/>
          <w:sz w:val="24"/>
          <w:szCs w:val="24"/>
        </w:rPr>
        <w:t>86</w:t>
      </w:r>
      <w:r w:rsidRPr="00A663E4">
        <w:rPr>
          <w:rFonts w:ascii="Times New Roman" w:hAnsi="Times New Roman" w:cs="Times New Roman"/>
          <w:color w:val="000000" w:themeColor="text1"/>
          <w:sz w:val="24"/>
          <w:szCs w:val="24"/>
        </w:rPr>
        <w:t xml:space="preserve"> świadczeń ) - podjęcie przez dziecko nauki poza miejscem zamieszkania</w:t>
      </w:r>
    </w:p>
    <w:p w:rsidR="008A3834" w:rsidRPr="00A663E4" w:rsidRDefault="008A3834" w:rsidP="008A3834">
      <w:pPr>
        <w:spacing w:before="240" w:after="0"/>
        <w:jc w:val="both"/>
        <w:rPr>
          <w:rFonts w:ascii="Times New Roman" w:hAnsi="Times New Roman" w:cs="Times New Roman"/>
          <w:color w:val="000000" w:themeColor="text1"/>
          <w:sz w:val="24"/>
          <w:szCs w:val="24"/>
        </w:rPr>
      </w:pPr>
      <w:r w:rsidRPr="00A663E4">
        <w:rPr>
          <w:rFonts w:ascii="Times New Roman" w:hAnsi="Times New Roman" w:cs="Times New Roman"/>
          <w:color w:val="000000" w:themeColor="text1"/>
          <w:sz w:val="24"/>
          <w:szCs w:val="24"/>
        </w:rPr>
        <w:t>1 140,00 ( 12 świadczeń ) -wychowywania dziecka w rodzinie wielodzietnej</w:t>
      </w:r>
    </w:p>
    <w:p w:rsidR="00684EE2" w:rsidRPr="00A663E4" w:rsidRDefault="00684EE2" w:rsidP="008A3834">
      <w:pPr>
        <w:spacing w:before="240" w:after="0"/>
        <w:jc w:val="both"/>
        <w:rPr>
          <w:rFonts w:ascii="Times New Roman" w:hAnsi="Times New Roman" w:cs="Times New Roman"/>
          <w:b/>
          <w:color w:val="000000" w:themeColor="text1"/>
          <w:sz w:val="24"/>
          <w:szCs w:val="24"/>
        </w:rPr>
      </w:pPr>
      <w:r w:rsidRPr="00A663E4">
        <w:rPr>
          <w:rFonts w:ascii="Times New Roman" w:hAnsi="Times New Roman" w:cs="Times New Roman"/>
          <w:b/>
          <w:color w:val="000000" w:themeColor="text1"/>
          <w:sz w:val="24"/>
          <w:szCs w:val="24"/>
        </w:rPr>
        <w:t>a także:</w:t>
      </w:r>
    </w:p>
    <w:p w:rsidR="008A3834" w:rsidRPr="00A663E4" w:rsidRDefault="004207D0"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77 702,40</w:t>
      </w:r>
      <w:r w:rsidR="008A3834" w:rsidRPr="00A663E4">
        <w:rPr>
          <w:rFonts w:ascii="Times New Roman" w:hAnsi="Times New Roman" w:cs="Times New Roman"/>
          <w:color w:val="000000" w:themeColor="text1"/>
          <w:sz w:val="24"/>
          <w:szCs w:val="24"/>
        </w:rPr>
        <w:t xml:space="preserve"> zł ( </w:t>
      </w:r>
      <w:r>
        <w:rPr>
          <w:rFonts w:ascii="Times New Roman" w:hAnsi="Times New Roman" w:cs="Times New Roman"/>
          <w:color w:val="000000" w:themeColor="text1"/>
          <w:sz w:val="24"/>
          <w:szCs w:val="24"/>
        </w:rPr>
        <w:t>360</w:t>
      </w:r>
      <w:r w:rsidR="008A3834" w:rsidRPr="00A663E4">
        <w:rPr>
          <w:rFonts w:ascii="Times New Roman" w:hAnsi="Times New Roman" w:cs="Times New Roman"/>
          <w:color w:val="000000" w:themeColor="text1"/>
          <w:sz w:val="24"/>
          <w:szCs w:val="24"/>
        </w:rPr>
        <w:t xml:space="preserve"> </w:t>
      </w:r>
      <w:r w:rsidR="006C4678" w:rsidRPr="00A663E4">
        <w:rPr>
          <w:rFonts w:ascii="Times New Roman" w:hAnsi="Times New Roman" w:cs="Times New Roman"/>
          <w:color w:val="000000" w:themeColor="text1"/>
          <w:sz w:val="24"/>
          <w:szCs w:val="24"/>
        </w:rPr>
        <w:t>zasiłków</w:t>
      </w:r>
      <w:r w:rsidR="008A3834" w:rsidRPr="00A663E4">
        <w:rPr>
          <w:rFonts w:ascii="Times New Roman" w:hAnsi="Times New Roman" w:cs="Times New Roman"/>
          <w:color w:val="000000" w:themeColor="text1"/>
          <w:sz w:val="24"/>
          <w:szCs w:val="24"/>
        </w:rPr>
        <w:t xml:space="preserve"> ) - zasiłki pielęgnacyjne</w:t>
      </w:r>
    </w:p>
    <w:p w:rsidR="008A3834" w:rsidRPr="00A663E4" w:rsidRDefault="004207D0"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466 648</w:t>
      </w:r>
      <w:r w:rsidR="006C4678" w:rsidRPr="00A663E4">
        <w:rPr>
          <w:rFonts w:ascii="Times New Roman" w:hAnsi="Times New Roman" w:cs="Times New Roman"/>
          <w:color w:val="000000" w:themeColor="text1"/>
          <w:sz w:val="24"/>
          <w:szCs w:val="24"/>
        </w:rPr>
        <w:t xml:space="preserve">,00 zł ( </w:t>
      </w:r>
      <w:r>
        <w:rPr>
          <w:rFonts w:ascii="Times New Roman" w:hAnsi="Times New Roman" w:cs="Times New Roman"/>
          <w:color w:val="000000" w:themeColor="text1"/>
          <w:sz w:val="24"/>
          <w:szCs w:val="24"/>
        </w:rPr>
        <w:t>142</w:t>
      </w:r>
      <w:r w:rsidR="006C4678" w:rsidRPr="00A663E4">
        <w:rPr>
          <w:rFonts w:ascii="Times New Roman" w:hAnsi="Times New Roman" w:cs="Times New Roman"/>
          <w:color w:val="000000" w:themeColor="text1"/>
          <w:sz w:val="24"/>
          <w:szCs w:val="24"/>
        </w:rPr>
        <w:t xml:space="preserve"> świadcze</w:t>
      </w:r>
      <w:r>
        <w:rPr>
          <w:rFonts w:ascii="Times New Roman" w:hAnsi="Times New Roman" w:cs="Times New Roman"/>
          <w:color w:val="000000" w:themeColor="text1"/>
          <w:sz w:val="24"/>
          <w:szCs w:val="24"/>
        </w:rPr>
        <w:t>nia</w:t>
      </w:r>
      <w:r w:rsidR="008A3834" w:rsidRPr="00A663E4">
        <w:rPr>
          <w:rFonts w:ascii="Times New Roman" w:hAnsi="Times New Roman" w:cs="Times New Roman"/>
          <w:color w:val="000000" w:themeColor="text1"/>
          <w:sz w:val="24"/>
          <w:szCs w:val="24"/>
        </w:rPr>
        <w:t xml:space="preserve">  ) -świadczenia pielęgnacyjne</w:t>
      </w:r>
    </w:p>
    <w:p w:rsidR="008A3834" w:rsidRPr="00A663E4" w:rsidRDefault="004207D0"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8A3834" w:rsidRPr="00A663E4">
        <w:rPr>
          <w:rFonts w:ascii="Times New Roman" w:hAnsi="Times New Roman" w:cs="Times New Roman"/>
          <w:color w:val="000000" w:themeColor="text1"/>
          <w:sz w:val="24"/>
          <w:szCs w:val="24"/>
        </w:rPr>
        <w:t xml:space="preserve"> 000,00 zł ( </w:t>
      </w:r>
      <w:r>
        <w:rPr>
          <w:rFonts w:ascii="Times New Roman" w:hAnsi="Times New Roman" w:cs="Times New Roman"/>
          <w:color w:val="000000" w:themeColor="text1"/>
          <w:sz w:val="24"/>
          <w:szCs w:val="24"/>
        </w:rPr>
        <w:t>3</w:t>
      </w:r>
      <w:r w:rsidR="008A3834" w:rsidRPr="00A663E4">
        <w:rPr>
          <w:rFonts w:ascii="Times New Roman" w:hAnsi="Times New Roman" w:cs="Times New Roman"/>
          <w:color w:val="000000" w:themeColor="text1"/>
          <w:sz w:val="24"/>
          <w:szCs w:val="24"/>
        </w:rPr>
        <w:t xml:space="preserve"> świadczeni</w:t>
      </w:r>
      <w:r>
        <w:rPr>
          <w:rFonts w:ascii="Times New Roman" w:hAnsi="Times New Roman" w:cs="Times New Roman"/>
          <w:color w:val="000000" w:themeColor="text1"/>
          <w:sz w:val="24"/>
          <w:szCs w:val="24"/>
        </w:rPr>
        <w:t>a</w:t>
      </w:r>
      <w:r w:rsidR="008A3834" w:rsidRPr="00A663E4">
        <w:rPr>
          <w:rFonts w:ascii="Times New Roman" w:hAnsi="Times New Roman" w:cs="Times New Roman"/>
          <w:color w:val="000000" w:themeColor="text1"/>
          <w:sz w:val="24"/>
          <w:szCs w:val="24"/>
        </w:rPr>
        <w:t xml:space="preserve"> ) – jednorazowa zapomoga z tytułu urodzenia się dziecka </w:t>
      </w:r>
    </w:p>
    <w:p w:rsidR="008A3834" w:rsidRPr="00A663E4" w:rsidRDefault="004207D0" w:rsidP="008A3834">
      <w:pPr>
        <w:spacing w:before="24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6 063,06</w:t>
      </w:r>
      <w:r w:rsidR="008A3834" w:rsidRPr="00A663E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14</w:t>
      </w:r>
      <w:r w:rsidR="008A3834" w:rsidRPr="00A663E4">
        <w:rPr>
          <w:rFonts w:ascii="Times New Roman" w:hAnsi="Times New Roman" w:cs="Times New Roman"/>
          <w:color w:val="000000" w:themeColor="text1"/>
          <w:sz w:val="24"/>
          <w:szCs w:val="24"/>
        </w:rPr>
        <w:t xml:space="preserve"> świadcze</w:t>
      </w:r>
      <w:r>
        <w:rPr>
          <w:rFonts w:ascii="Times New Roman" w:hAnsi="Times New Roman" w:cs="Times New Roman"/>
          <w:color w:val="000000" w:themeColor="text1"/>
          <w:sz w:val="24"/>
          <w:szCs w:val="24"/>
        </w:rPr>
        <w:t>ń</w:t>
      </w:r>
      <w:r w:rsidR="008A3834" w:rsidRPr="00A663E4">
        <w:rPr>
          <w:rFonts w:ascii="Times New Roman" w:hAnsi="Times New Roman" w:cs="Times New Roman"/>
          <w:color w:val="000000" w:themeColor="text1"/>
          <w:sz w:val="24"/>
          <w:szCs w:val="24"/>
        </w:rPr>
        <w:t xml:space="preserve"> ) – świadczeń rodzicielskich </w:t>
      </w:r>
    </w:p>
    <w:p w:rsidR="008A3834" w:rsidRPr="00A663E4" w:rsidRDefault="008A3834" w:rsidP="008A3834">
      <w:pPr>
        <w:spacing w:before="240" w:after="0"/>
        <w:jc w:val="both"/>
        <w:rPr>
          <w:rFonts w:ascii="Times New Roman" w:hAnsi="Times New Roman" w:cs="Times New Roman"/>
          <w:b/>
          <w:color w:val="000000" w:themeColor="text1"/>
          <w:sz w:val="24"/>
          <w:szCs w:val="24"/>
        </w:rPr>
      </w:pPr>
      <w:r w:rsidRPr="00A663E4">
        <w:rPr>
          <w:rFonts w:ascii="Times New Roman" w:hAnsi="Times New Roman" w:cs="Times New Roman"/>
          <w:b/>
          <w:color w:val="000000" w:themeColor="text1"/>
          <w:sz w:val="24"/>
          <w:szCs w:val="24"/>
        </w:rPr>
        <w:t>Łącznie w 202</w:t>
      </w:r>
      <w:r w:rsidR="00CF4EB9">
        <w:rPr>
          <w:rFonts w:ascii="Times New Roman" w:hAnsi="Times New Roman" w:cs="Times New Roman"/>
          <w:b/>
          <w:color w:val="000000" w:themeColor="text1"/>
          <w:sz w:val="24"/>
          <w:szCs w:val="24"/>
        </w:rPr>
        <w:t>5</w:t>
      </w:r>
      <w:r w:rsidRPr="00A663E4">
        <w:rPr>
          <w:rFonts w:ascii="Times New Roman" w:hAnsi="Times New Roman" w:cs="Times New Roman"/>
          <w:b/>
          <w:color w:val="000000" w:themeColor="text1"/>
          <w:sz w:val="24"/>
          <w:szCs w:val="24"/>
        </w:rPr>
        <w:t xml:space="preserve"> roku, wypłacono świadczenia rodzinne wraz z dodatkami na łączną kwotę </w:t>
      </w:r>
      <w:r w:rsidR="00E83636">
        <w:rPr>
          <w:rFonts w:ascii="Times New Roman" w:hAnsi="Times New Roman" w:cs="Times New Roman"/>
          <w:b/>
          <w:color w:val="000000" w:themeColor="text1"/>
          <w:sz w:val="24"/>
          <w:szCs w:val="24"/>
        </w:rPr>
        <w:t>596 646,46</w:t>
      </w:r>
      <w:r w:rsidRPr="00A663E4">
        <w:rPr>
          <w:rFonts w:ascii="Times New Roman" w:hAnsi="Times New Roman" w:cs="Times New Roman"/>
          <w:b/>
          <w:color w:val="000000" w:themeColor="text1"/>
          <w:sz w:val="24"/>
          <w:szCs w:val="24"/>
        </w:rPr>
        <w:t xml:space="preserve"> zł.</w:t>
      </w:r>
    </w:p>
    <w:p w:rsidR="00635612" w:rsidRPr="00A663E4" w:rsidRDefault="00E75165" w:rsidP="00C66897">
      <w:pPr>
        <w:pStyle w:val="western"/>
        <w:spacing w:before="280" w:after="0" w:line="360" w:lineRule="auto"/>
        <w:jc w:val="both"/>
        <w:rPr>
          <w:rFonts w:ascii="Times New Roman" w:hAnsi="Times New Roman"/>
          <w:color w:val="000000" w:themeColor="text1"/>
          <w:sz w:val="24"/>
          <w:szCs w:val="24"/>
        </w:rPr>
      </w:pPr>
      <w:r w:rsidRPr="00A663E4">
        <w:rPr>
          <w:rFonts w:ascii="Times New Roman" w:hAnsi="Times New Roman"/>
          <w:b/>
          <w:color w:val="000000" w:themeColor="text1"/>
          <w:sz w:val="24"/>
          <w:szCs w:val="24"/>
        </w:rPr>
        <w:lastRenderedPageBreak/>
        <w:t>Świadczenia z funduszu alimentacyjnego</w:t>
      </w:r>
      <w:r w:rsidRPr="00A663E4">
        <w:rPr>
          <w:rFonts w:ascii="Times New Roman" w:hAnsi="Times New Roman"/>
          <w:color w:val="000000" w:themeColor="text1"/>
          <w:sz w:val="24"/>
          <w:szCs w:val="24"/>
        </w:rPr>
        <w:t xml:space="preserve"> przysługują w wysokości bieżąco ustalonych alime</w:t>
      </w:r>
      <w:r w:rsidR="00DC1A7E" w:rsidRPr="00A663E4">
        <w:rPr>
          <w:rFonts w:ascii="Times New Roman" w:hAnsi="Times New Roman"/>
          <w:color w:val="000000" w:themeColor="text1"/>
          <w:sz w:val="24"/>
          <w:szCs w:val="24"/>
        </w:rPr>
        <w:t xml:space="preserve">ntów, jednakże nie wyższej niż </w:t>
      </w:r>
      <w:r w:rsidR="008A3834" w:rsidRPr="00A663E4">
        <w:rPr>
          <w:rFonts w:ascii="Times New Roman" w:hAnsi="Times New Roman"/>
          <w:color w:val="000000" w:themeColor="text1"/>
          <w:sz w:val="24"/>
          <w:szCs w:val="24"/>
        </w:rPr>
        <w:t>1</w:t>
      </w:r>
      <w:r w:rsidR="00A1547B">
        <w:rPr>
          <w:rFonts w:ascii="Times New Roman" w:hAnsi="Times New Roman"/>
          <w:color w:val="000000" w:themeColor="text1"/>
          <w:sz w:val="24"/>
          <w:szCs w:val="24"/>
        </w:rPr>
        <w:t xml:space="preserve"> </w:t>
      </w:r>
      <w:r w:rsidR="008A3834" w:rsidRPr="00A663E4">
        <w:rPr>
          <w:rFonts w:ascii="Times New Roman" w:hAnsi="Times New Roman"/>
          <w:color w:val="000000" w:themeColor="text1"/>
          <w:sz w:val="24"/>
          <w:szCs w:val="24"/>
        </w:rPr>
        <w:t>0</w:t>
      </w:r>
      <w:r w:rsidRPr="00A663E4">
        <w:rPr>
          <w:rFonts w:ascii="Times New Roman" w:hAnsi="Times New Roman"/>
          <w:color w:val="000000" w:themeColor="text1"/>
          <w:sz w:val="24"/>
          <w:szCs w:val="24"/>
        </w:rPr>
        <w:t>00</w:t>
      </w:r>
      <w:r w:rsidR="008A3834" w:rsidRPr="00A663E4">
        <w:rPr>
          <w:rFonts w:ascii="Times New Roman" w:hAnsi="Times New Roman"/>
          <w:color w:val="000000" w:themeColor="text1"/>
          <w:sz w:val="24"/>
          <w:szCs w:val="24"/>
        </w:rPr>
        <w:t>,00</w:t>
      </w:r>
      <w:r w:rsidRPr="00A663E4">
        <w:rPr>
          <w:rFonts w:ascii="Times New Roman" w:hAnsi="Times New Roman"/>
          <w:color w:val="000000" w:themeColor="text1"/>
          <w:sz w:val="24"/>
          <w:szCs w:val="24"/>
        </w:rPr>
        <w:t xml:space="preserve"> złotych miesięcznie. Są świadczeniami udzielanymi na roczne okresy zasiłkowe trwające od 1 października do 30 września. </w:t>
      </w:r>
      <w:r w:rsidR="00DC1A7E" w:rsidRPr="00A663E4">
        <w:rPr>
          <w:rFonts w:ascii="Times New Roman" w:hAnsi="Times New Roman"/>
          <w:b/>
          <w:bCs/>
          <w:iCs/>
          <w:color w:val="000000" w:themeColor="text1"/>
          <w:sz w:val="24"/>
          <w:szCs w:val="24"/>
        </w:rPr>
        <w:t xml:space="preserve">Z tego tytułu wypłacono </w:t>
      </w:r>
      <w:r w:rsidR="005F761E" w:rsidRPr="00A663E4">
        <w:rPr>
          <w:rFonts w:ascii="Times New Roman" w:hAnsi="Times New Roman"/>
          <w:b/>
          <w:bCs/>
          <w:iCs/>
          <w:color w:val="000000" w:themeColor="text1"/>
          <w:sz w:val="24"/>
          <w:szCs w:val="24"/>
        </w:rPr>
        <w:t>świadcze</w:t>
      </w:r>
      <w:r w:rsidR="00BC689C">
        <w:rPr>
          <w:rFonts w:ascii="Times New Roman" w:hAnsi="Times New Roman"/>
          <w:b/>
          <w:bCs/>
          <w:iCs/>
          <w:color w:val="000000" w:themeColor="text1"/>
          <w:sz w:val="24"/>
          <w:szCs w:val="24"/>
        </w:rPr>
        <w:t>nia dla 4 rodzin</w:t>
      </w:r>
      <w:r w:rsidR="005F761E" w:rsidRPr="00A663E4">
        <w:rPr>
          <w:rFonts w:ascii="Times New Roman" w:hAnsi="Times New Roman"/>
          <w:b/>
          <w:bCs/>
          <w:iCs/>
          <w:color w:val="000000" w:themeColor="text1"/>
          <w:sz w:val="24"/>
          <w:szCs w:val="24"/>
        </w:rPr>
        <w:t xml:space="preserve"> na kwotę </w:t>
      </w:r>
      <w:r w:rsidR="00BC689C">
        <w:rPr>
          <w:rFonts w:ascii="Times New Roman" w:hAnsi="Times New Roman"/>
          <w:b/>
          <w:bCs/>
          <w:iCs/>
          <w:color w:val="000000" w:themeColor="text1"/>
          <w:sz w:val="24"/>
          <w:szCs w:val="24"/>
        </w:rPr>
        <w:t>39 600</w:t>
      </w:r>
      <w:r w:rsidR="008A3834" w:rsidRPr="00A663E4">
        <w:rPr>
          <w:rFonts w:ascii="Times New Roman" w:hAnsi="Times New Roman"/>
          <w:b/>
          <w:bCs/>
          <w:iCs/>
          <w:color w:val="000000" w:themeColor="text1"/>
          <w:sz w:val="24"/>
          <w:szCs w:val="24"/>
        </w:rPr>
        <w:t>,00</w:t>
      </w:r>
      <w:r w:rsidR="005F761E" w:rsidRPr="00A663E4">
        <w:rPr>
          <w:rFonts w:ascii="Times New Roman" w:hAnsi="Times New Roman"/>
          <w:b/>
          <w:bCs/>
          <w:iCs/>
          <w:color w:val="000000" w:themeColor="text1"/>
          <w:sz w:val="24"/>
          <w:szCs w:val="24"/>
        </w:rPr>
        <w:t xml:space="preserve"> złotych</w:t>
      </w:r>
    </w:p>
    <w:p w:rsidR="005F761E" w:rsidRPr="00A663E4" w:rsidRDefault="005F761E" w:rsidP="005F761E">
      <w:pPr>
        <w:spacing w:before="280" w:beforeAutospacing="1" w:after="0" w:line="360" w:lineRule="auto"/>
        <w:ind w:firstLine="708"/>
        <w:jc w:val="both"/>
        <w:rPr>
          <w:rFonts w:ascii="Times New Roman" w:eastAsia="Times New Roman" w:hAnsi="Times New Roman" w:cs="Times New Roman"/>
          <w:color w:val="000000" w:themeColor="text1"/>
          <w:sz w:val="24"/>
          <w:szCs w:val="24"/>
          <w:lang w:eastAsia="pl-PL"/>
        </w:rPr>
      </w:pPr>
      <w:r w:rsidRPr="00A663E4">
        <w:rPr>
          <w:rFonts w:ascii="Times New Roman" w:eastAsia="Times New Roman" w:hAnsi="Times New Roman" w:cs="Times New Roman"/>
          <w:color w:val="000000" w:themeColor="text1"/>
          <w:sz w:val="24"/>
          <w:szCs w:val="24"/>
          <w:lang w:eastAsia="pl-PL"/>
        </w:rPr>
        <w:t xml:space="preserve">Ponadto </w:t>
      </w:r>
      <w:r w:rsidR="00A1547B">
        <w:rPr>
          <w:rFonts w:ascii="Times New Roman" w:eastAsia="Times New Roman" w:hAnsi="Times New Roman" w:cs="Times New Roman"/>
          <w:color w:val="000000" w:themeColor="text1"/>
          <w:sz w:val="24"/>
          <w:szCs w:val="24"/>
          <w:lang w:eastAsia="pl-PL"/>
        </w:rPr>
        <w:t xml:space="preserve">w </w:t>
      </w:r>
      <w:r w:rsidRPr="00A663E4">
        <w:rPr>
          <w:rFonts w:ascii="Times New Roman" w:eastAsia="Times New Roman" w:hAnsi="Times New Roman" w:cs="Times New Roman"/>
          <w:color w:val="000000" w:themeColor="text1"/>
          <w:sz w:val="24"/>
          <w:szCs w:val="24"/>
          <w:lang w:eastAsia="pl-PL"/>
        </w:rPr>
        <w:t>Gminny Ośrodek Pomocy Społecznej w Cisnej</w:t>
      </w:r>
      <w:r w:rsidR="00A1547B">
        <w:rPr>
          <w:rFonts w:ascii="Times New Roman" w:eastAsia="Times New Roman" w:hAnsi="Times New Roman" w:cs="Times New Roman"/>
          <w:color w:val="000000" w:themeColor="text1"/>
          <w:sz w:val="24"/>
          <w:szCs w:val="24"/>
          <w:lang w:eastAsia="pl-PL"/>
        </w:rPr>
        <w:t>:</w:t>
      </w:r>
    </w:p>
    <w:p w:rsidR="00A1547B" w:rsidRDefault="005F761E" w:rsidP="005F761E">
      <w:pPr>
        <w:spacing w:after="0" w:line="360" w:lineRule="auto"/>
        <w:jc w:val="both"/>
        <w:rPr>
          <w:rFonts w:ascii="Times New Roman" w:eastAsia="Times New Roman" w:hAnsi="Times New Roman" w:cs="Times New Roman"/>
          <w:color w:val="000000" w:themeColor="text1"/>
          <w:sz w:val="24"/>
          <w:szCs w:val="24"/>
          <w:lang w:eastAsia="pl-PL"/>
        </w:rPr>
      </w:pPr>
      <w:r w:rsidRPr="00A663E4">
        <w:rPr>
          <w:rFonts w:ascii="Times New Roman" w:eastAsia="Times New Roman" w:hAnsi="Times New Roman" w:cs="Times New Roman"/>
          <w:b/>
          <w:color w:val="000000" w:themeColor="text1"/>
          <w:sz w:val="24"/>
          <w:szCs w:val="24"/>
          <w:lang w:eastAsia="pl-PL"/>
        </w:rPr>
        <w:t xml:space="preserve">- </w:t>
      </w:r>
      <w:r w:rsidRPr="00A663E4">
        <w:rPr>
          <w:rFonts w:ascii="Times New Roman" w:eastAsia="Times New Roman" w:hAnsi="Times New Roman" w:cs="Times New Roman"/>
          <w:color w:val="000000" w:themeColor="text1"/>
          <w:sz w:val="24"/>
          <w:szCs w:val="24"/>
          <w:lang w:eastAsia="pl-PL"/>
        </w:rPr>
        <w:t xml:space="preserve">wydano </w:t>
      </w:r>
      <w:r w:rsidR="00A1547B">
        <w:rPr>
          <w:rFonts w:ascii="Times New Roman" w:eastAsia="Times New Roman" w:hAnsi="Times New Roman" w:cs="Times New Roman"/>
          <w:color w:val="000000" w:themeColor="text1"/>
          <w:sz w:val="24"/>
          <w:szCs w:val="24"/>
          <w:lang w:eastAsia="pl-PL"/>
        </w:rPr>
        <w:t>12</w:t>
      </w:r>
      <w:r w:rsidR="00DE5500" w:rsidRPr="00A663E4">
        <w:rPr>
          <w:rFonts w:ascii="Times New Roman" w:eastAsia="Times New Roman" w:hAnsi="Times New Roman" w:cs="Times New Roman"/>
          <w:color w:val="000000" w:themeColor="text1"/>
          <w:sz w:val="24"/>
          <w:szCs w:val="24"/>
          <w:lang w:eastAsia="pl-PL"/>
        </w:rPr>
        <w:t xml:space="preserve"> </w:t>
      </w:r>
      <w:r w:rsidR="00A1547B">
        <w:rPr>
          <w:rFonts w:ascii="Times New Roman" w:eastAsia="Times New Roman" w:hAnsi="Times New Roman" w:cs="Times New Roman"/>
          <w:color w:val="000000" w:themeColor="text1"/>
          <w:sz w:val="24"/>
          <w:szCs w:val="24"/>
          <w:lang w:eastAsia="pl-PL"/>
        </w:rPr>
        <w:t>zaświadczeń</w:t>
      </w:r>
      <w:r w:rsidRPr="00A663E4">
        <w:rPr>
          <w:rFonts w:ascii="Times New Roman" w:eastAsia="Times New Roman" w:hAnsi="Times New Roman" w:cs="Times New Roman"/>
          <w:color w:val="000000" w:themeColor="text1"/>
          <w:sz w:val="24"/>
          <w:szCs w:val="24"/>
          <w:lang w:eastAsia="pl-PL"/>
        </w:rPr>
        <w:t xml:space="preserve"> o dochodach do programu czyste powietrze.</w:t>
      </w:r>
      <w:bookmarkStart w:id="0" w:name="__DdeLink__966_2671089295"/>
    </w:p>
    <w:p w:rsidR="00A1547B" w:rsidRDefault="00A1547B" w:rsidP="005F761E">
      <w:pPr>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wypłacono stypendia szkolne dla </w:t>
      </w:r>
      <w:r w:rsidR="00BC689C">
        <w:rPr>
          <w:rFonts w:ascii="Times New Roman" w:eastAsia="Times New Roman" w:hAnsi="Times New Roman" w:cs="Times New Roman"/>
          <w:color w:val="000000" w:themeColor="text1"/>
          <w:sz w:val="24"/>
          <w:szCs w:val="24"/>
          <w:lang w:eastAsia="pl-PL"/>
        </w:rPr>
        <w:t>10 862,40 zł</w:t>
      </w:r>
      <w:r w:rsidR="00E83636">
        <w:rPr>
          <w:rFonts w:ascii="Times New Roman" w:eastAsia="Times New Roman" w:hAnsi="Times New Roman" w:cs="Times New Roman"/>
          <w:color w:val="000000" w:themeColor="text1"/>
          <w:sz w:val="24"/>
          <w:szCs w:val="24"/>
          <w:lang w:eastAsia="pl-PL"/>
        </w:rPr>
        <w:t xml:space="preserve"> dla 5 rodzin- 7 dzieci.</w:t>
      </w:r>
    </w:p>
    <w:p w:rsidR="00D80DA9" w:rsidRPr="00A663E4" w:rsidRDefault="00A1547B" w:rsidP="005F761E">
      <w:pPr>
        <w:spacing w:after="0" w:line="360" w:lineRule="auto"/>
        <w:jc w:val="both"/>
        <w:rPr>
          <w:rFonts w:ascii="Times New Roman" w:hAnsi="Times New Roman" w:cs="Times New Roman"/>
          <w:color w:val="FF0000"/>
          <w:sz w:val="24"/>
          <w:szCs w:val="24"/>
        </w:rPr>
      </w:pPr>
      <w:r>
        <w:rPr>
          <w:rFonts w:ascii="Times New Roman" w:eastAsia="Times New Roman" w:hAnsi="Times New Roman" w:cs="Times New Roman"/>
          <w:color w:val="000000" w:themeColor="text1"/>
          <w:sz w:val="24"/>
          <w:szCs w:val="24"/>
          <w:lang w:eastAsia="pl-PL"/>
        </w:rPr>
        <w:t xml:space="preserve">- o rodzinom wydano karty Dużej rodziny na podstawie złożonych wniosków. Karty przyznano łącznie dla 22 osób. </w:t>
      </w:r>
      <w:r w:rsidR="00E967A5" w:rsidRPr="00A663E4">
        <w:rPr>
          <w:rFonts w:ascii="Times New Roman" w:hAnsi="Times New Roman" w:cs="Times New Roman"/>
          <w:color w:val="FF0000"/>
          <w:sz w:val="24"/>
          <w:szCs w:val="24"/>
        </w:rPr>
        <w:tab/>
      </w:r>
      <w:r w:rsidR="00E967A5" w:rsidRPr="00A663E4">
        <w:rPr>
          <w:rFonts w:ascii="Times New Roman" w:hAnsi="Times New Roman" w:cs="Times New Roman"/>
          <w:color w:val="FF0000"/>
          <w:sz w:val="24"/>
          <w:szCs w:val="24"/>
        </w:rPr>
        <w:tab/>
      </w:r>
    </w:p>
    <w:p w:rsidR="003416CF" w:rsidRDefault="000C2D1C" w:rsidP="000C2D1C">
      <w:pPr>
        <w:spacing w:before="240" w:after="0" w:line="360" w:lineRule="auto"/>
        <w:jc w:val="both"/>
        <w:rPr>
          <w:rFonts w:ascii="Times New Roman" w:hAnsi="Times New Roman" w:cs="Times New Roman"/>
          <w:color w:val="0A0A0A"/>
          <w:sz w:val="24"/>
          <w:szCs w:val="24"/>
          <w:shd w:val="clear" w:color="auto" w:fill="FFFFFF"/>
        </w:rPr>
      </w:pPr>
      <w:r w:rsidRPr="00E83636">
        <w:rPr>
          <w:rFonts w:ascii="Times New Roman" w:hAnsi="Times New Roman" w:cs="Times New Roman"/>
          <w:color w:val="000000" w:themeColor="text1"/>
          <w:sz w:val="24"/>
          <w:szCs w:val="24"/>
        </w:rPr>
        <w:tab/>
        <w:t>W GOPS w Cisnej za</w:t>
      </w:r>
      <w:r w:rsidR="00E83636" w:rsidRPr="00E83636">
        <w:rPr>
          <w:rFonts w:ascii="Times New Roman" w:hAnsi="Times New Roman" w:cs="Times New Roman"/>
          <w:color w:val="000000" w:themeColor="text1"/>
          <w:sz w:val="24"/>
          <w:szCs w:val="24"/>
        </w:rPr>
        <w:t>t</w:t>
      </w:r>
      <w:r w:rsidRPr="00E83636">
        <w:rPr>
          <w:rFonts w:ascii="Times New Roman" w:hAnsi="Times New Roman" w:cs="Times New Roman"/>
          <w:color w:val="000000" w:themeColor="text1"/>
          <w:sz w:val="24"/>
          <w:szCs w:val="24"/>
        </w:rPr>
        <w:t xml:space="preserve">rudnione są 3 osoby: Kierownik GOPS, 1 Pracownik socjalny na pełny etat oraz 1 pracownik zatrudniony na część etatu jako referent oraz na część etatu jako pracownik socjalny. </w:t>
      </w:r>
      <w:r w:rsidR="000265AE" w:rsidRPr="00E83636">
        <w:rPr>
          <w:rFonts w:ascii="Times New Roman" w:hAnsi="Times New Roman" w:cs="Times New Roman"/>
          <w:color w:val="000000" w:themeColor="text1"/>
          <w:sz w:val="24"/>
          <w:szCs w:val="24"/>
        </w:rPr>
        <w:t>W związku z powyższym GOPS n</w:t>
      </w:r>
      <w:r w:rsidRPr="00E83636">
        <w:rPr>
          <w:rFonts w:ascii="Times New Roman" w:hAnsi="Times New Roman" w:cs="Times New Roman"/>
          <w:color w:val="000000" w:themeColor="text1"/>
          <w:sz w:val="24"/>
          <w:szCs w:val="24"/>
        </w:rPr>
        <w:t>ie spełni</w:t>
      </w:r>
      <w:r w:rsidR="000265AE" w:rsidRPr="00E83636">
        <w:rPr>
          <w:rFonts w:ascii="Times New Roman" w:hAnsi="Times New Roman" w:cs="Times New Roman"/>
          <w:color w:val="000000" w:themeColor="text1"/>
          <w:sz w:val="24"/>
          <w:szCs w:val="24"/>
        </w:rPr>
        <w:t>a</w:t>
      </w:r>
      <w:r w:rsidRPr="00E83636">
        <w:rPr>
          <w:rFonts w:ascii="Times New Roman" w:hAnsi="Times New Roman" w:cs="Times New Roman"/>
          <w:color w:val="000000" w:themeColor="text1"/>
          <w:sz w:val="24"/>
          <w:szCs w:val="24"/>
        </w:rPr>
        <w:t xml:space="preserve"> wymog</w:t>
      </w:r>
      <w:r w:rsidR="000265AE" w:rsidRPr="00E83636">
        <w:rPr>
          <w:rFonts w:ascii="Times New Roman" w:hAnsi="Times New Roman" w:cs="Times New Roman"/>
          <w:color w:val="000000" w:themeColor="text1"/>
          <w:sz w:val="24"/>
          <w:szCs w:val="24"/>
        </w:rPr>
        <w:t>ów</w:t>
      </w:r>
      <w:r w:rsidRPr="00E83636">
        <w:rPr>
          <w:rFonts w:ascii="Times New Roman" w:hAnsi="Times New Roman" w:cs="Times New Roman"/>
          <w:color w:val="000000" w:themeColor="text1"/>
          <w:sz w:val="24"/>
          <w:szCs w:val="24"/>
        </w:rPr>
        <w:t xml:space="preserve"> ustawy o pomocy społecznej gdzie </w:t>
      </w:r>
      <w:r w:rsidR="00E83636" w:rsidRPr="00E83636">
        <w:rPr>
          <w:rFonts w:ascii="Times New Roman" w:hAnsi="Times New Roman" w:cs="Times New Roman"/>
          <w:sz w:val="24"/>
          <w:szCs w:val="24"/>
        </w:rPr>
        <w:t>Art. 110 ust. 12 ustawy o pomocy społecznej stanowi, że ośrodek pomocy społecznej (lub centrum usług społecznych) ma obowiązek zatrudniać w pełnym wymiarze czasu pracy minimum 3 pracowników socjalnych</w:t>
      </w:r>
      <w:r w:rsidR="00E83636" w:rsidRPr="00E83636">
        <w:rPr>
          <w:rFonts w:ascii="Times New Roman" w:hAnsi="Times New Roman" w:cs="Times New Roman"/>
          <w:color w:val="0A0A0A"/>
          <w:sz w:val="24"/>
          <w:szCs w:val="24"/>
          <w:shd w:val="clear" w:color="auto" w:fill="FFFFFF"/>
        </w:rPr>
        <w:t>. Przepis ten zapewnia minimalną kadrę niezbędną do realizacji zadań pomocy społecznej na terenie gminy</w:t>
      </w:r>
      <w:r w:rsidR="003416CF">
        <w:rPr>
          <w:rFonts w:ascii="Times New Roman" w:hAnsi="Times New Roman" w:cs="Times New Roman"/>
          <w:color w:val="0A0A0A"/>
          <w:sz w:val="24"/>
          <w:szCs w:val="24"/>
          <w:shd w:val="clear" w:color="auto" w:fill="FFFFFF"/>
        </w:rPr>
        <w:t xml:space="preserve">. </w:t>
      </w:r>
    </w:p>
    <w:p w:rsidR="00F80813" w:rsidRPr="00E83636" w:rsidRDefault="003416CF" w:rsidP="000C2D1C">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A0A0A"/>
          <w:sz w:val="24"/>
          <w:szCs w:val="24"/>
          <w:shd w:val="clear" w:color="auto" w:fill="FFFFFF"/>
        </w:rPr>
        <w:t>Ponadto na umowę zlecenie: informatyk- 10 godzin miesięcznie, 3 asystentów osobistych osoby z niepełnosprawnością oraz 1 osoba do świadczenia opieki wytchnieniowej.</w:t>
      </w:r>
    </w:p>
    <w:p w:rsidR="000C2D1C" w:rsidRDefault="003416CF" w:rsidP="000C2D1C">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2025 r Ośrodek nie zatrudniał</w:t>
      </w:r>
      <w:r w:rsidR="00684EE2" w:rsidRPr="00A663E4">
        <w:rPr>
          <w:rFonts w:ascii="Times New Roman" w:hAnsi="Times New Roman" w:cs="Times New Roman"/>
          <w:color w:val="000000" w:themeColor="text1"/>
          <w:sz w:val="24"/>
          <w:szCs w:val="24"/>
        </w:rPr>
        <w:t xml:space="preserve"> </w:t>
      </w:r>
      <w:r w:rsidR="00E83636">
        <w:rPr>
          <w:rFonts w:ascii="Times New Roman" w:hAnsi="Times New Roman" w:cs="Times New Roman"/>
          <w:color w:val="000000" w:themeColor="text1"/>
          <w:sz w:val="24"/>
          <w:szCs w:val="24"/>
        </w:rPr>
        <w:t>zatrudni</w:t>
      </w:r>
      <w:r>
        <w:rPr>
          <w:rFonts w:ascii="Times New Roman" w:hAnsi="Times New Roman" w:cs="Times New Roman"/>
          <w:color w:val="000000" w:themeColor="text1"/>
          <w:sz w:val="24"/>
          <w:szCs w:val="24"/>
        </w:rPr>
        <w:t>ał</w:t>
      </w:r>
      <w:r w:rsidR="00E83636">
        <w:rPr>
          <w:rFonts w:ascii="Times New Roman" w:hAnsi="Times New Roman" w:cs="Times New Roman"/>
          <w:color w:val="000000" w:themeColor="text1"/>
          <w:sz w:val="24"/>
          <w:szCs w:val="24"/>
        </w:rPr>
        <w:t xml:space="preserve"> asystenta rodziny.</w:t>
      </w:r>
    </w:p>
    <w:p w:rsidR="00E83636" w:rsidRPr="00901D44" w:rsidRDefault="00E83636" w:rsidP="000C2D1C">
      <w:pPr>
        <w:spacing w:before="240" w:after="0" w:line="360" w:lineRule="auto"/>
        <w:jc w:val="both"/>
        <w:rPr>
          <w:rFonts w:ascii="Times New Roman" w:hAnsi="Times New Roman" w:cs="Times New Roman"/>
          <w:color w:val="000000" w:themeColor="text1"/>
          <w:sz w:val="24"/>
          <w:szCs w:val="24"/>
        </w:rPr>
      </w:pPr>
      <w:r w:rsidRPr="00901D44">
        <w:rPr>
          <w:rFonts w:ascii="Times New Roman" w:hAnsi="Times New Roman" w:cs="Times New Roman"/>
          <w:color w:val="000000" w:themeColor="text1"/>
          <w:sz w:val="24"/>
          <w:szCs w:val="24"/>
        </w:rPr>
        <w:tab/>
        <w:t>W 2025 roku przeprowadzone zostały 2</w:t>
      </w:r>
      <w:r w:rsidR="003F7FF9" w:rsidRPr="00901D44">
        <w:rPr>
          <w:rFonts w:ascii="Times New Roman" w:hAnsi="Times New Roman" w:cs="Times New Roman"/>
          <w:color w:val="000000" w:themeColor="text1"/>
          <w:sz w:val="24"/>
          <w:szCs w:val="24"/>
        </w:rPr>
        <w:t xml:space="preserve"> kontrole kompleksowe</w:t>
      </w:r>
      <w:r w:rsidR="008420D0" w:rsidRPr="00901D44">
        <w:rPr>
          <w:rFonts w:ascii="Times New Roman" w:hAnsi="Times New Roman" w:cs="Times New Roman"/>
          <w:color w:val="000000" w:themeColor="text1"/>
          <w:sz w:val="24"/>
          <w:szCs w:val="24"/>
        </w:rPr>
        <w:t xml:space="preserve"> przez pracowników Podkarpackiego Urzędu Wojewódzkiego w Rzeszowie</w:t>
      </w:r>
      <w:r w:rsidR="00901D44" w:rsidRPr="00901D44">
        <w:rPr>
          <w:rFonts w:ascii="Times New Roman" w:hAnsi="Times New Roman" w:cs="Times New Roman"/>
          <w:color w:val="000000" w:themeColor="text1"/>
          <w:sz w:val="24"/>
          <w:szCs w:val="24"/>
        </w:rPr>
        <w:t>.</w:t>
      </w:r>
    </w:p>
    <w:p w:rsidR="00901D44" w:rsidRPr="00901D44" w:rsidRDefault="00901D44" w:rsidP="00427325">
      <w:pPr>
        <w:pStyle w:val="Akapitzlist"/>
        <w:numPr>
          <w:ilvl w:val="3"/>
          <w:numId w:val="3"/>
        </w:numPr>
        <w:spacing w:before="240" w:after="0" w:line="360" w:lineRule="auto"/>
        <w:ind w:left="426"/>
        <w:jc w:val="both"/>
        <w:textAlignment w:val="baseline"/>
        <w:rPr>
          <w:rFonts w:ascii="Times New Roman" w:hAnsi="Times New Roman" w:cs="Times New Roman"/>
          <w:sz w:val="24"/>
          <w:szCs w:val="24"/>
        </w:rPr>
      </w:pPr>
      <w:r w:rsidRPr="00901D44">
        <w:rPr>
          <w:rFonts w:ascii="Times New Roman" w:hAnsi="Times New Roman" w:cs="Times New Roman"/>
          <w:color w:val="000000" w:themeColor="text1"/>
          <w:sz w:val="24"/>
          <w:szCs w:val="24"/>
        </w:rPr>
        <w:t>W dniach od 08.05.2025 r do 09.05.2025 r. przeprowadzona została kontrola dotycząca prawidłowości realizacji świadczeń rodzinnych, zasiłków dla opiekunów i świadczeń z funduszu alimentacyjnego, postępowania wobec dłużników alimentacyjnych oraz jednorazowego świadczenia pieniężnego z tytułu urodzenia się żywego dziecka „Za życiem”.</w:t>
      </w:r>
    </w:p>
    <w:p w:rsidR="00901D44" w:rsidRPr="00901D44" w:rsidRDefault="00901D44" w:rsidP="00901D44">
      <w:pPr>
        <w:pStyle w:val="Akapitzlist"/>
        <w:spacing w:before="240" w:after="0" w:line="360" w:lineRule="auto"/>
        <w:ind w:left="426"/>
        <w:jc w:val="both"/>
        <w:textAlignment w:val="baseline"/>
        <w:rPr>
          <w:rFonts w:ascii="Times New Roman" w:hAnsi="Times New Roman" w:cs="Times New Roman"/>
          <w:sz w:val="24"/>
          <w:szCs w:val="24"/>
        </w:rPr>
      </w:pPr>
      <w:r w:rsidRPr="00901D44">
        <w:rPr>
          <w:rFonts w:ascii="Times New Roman" w:hAnsi="Times New Roman" w:cs="Times New Roman"/>
          <w:sz w:val="24"/>
          <w:szCs w:val="24"/>
        </w:rPr>
        <w:t xml:space="preserve">Celem kontroli w tym zakresie była ocena prawidłowości kompletowania dokumentacji, terminowości załatwiania wniosków, zasadności przyznawania świadczeń, a także terminowości realizacji wypłat. Wyrywkowej kontroli poddane zostały m.in. decyzje przyznające świadczenia rodzinne, świadczenia z funduszu alimentacyjnego oraz postępowanie wobec dłużników alimentacyjnych. Ponadto przedmiotowym zakresem kontroli objęto kwestie organizacyjne; upoważnienia do prowadzenia postępowań i wydawania decyzji administracyjnych oraz organizację miejsca pracy pracowników </w:t>
      </w:r>
      <w:r w:rsidRPr="00901D44">
        <w:rPr>
          <w:rFonts w:ascii="Times New Roman" w:hAnsi="Times New Roman" w:cs="Times New Roman"/>
          <w:sz w:val="24"/>
          <w:szCs w:val="24"/>
        </w:rPr>
        <w:lastRenderedPageBreak/>
        <w:t>realizujących świadczenia rodzinne, zasiłki dla opiekunów, świadczeń z funduszu alimentacyjnego oraz postępowania wobec dłużników alimentacyjnych. Z uwagi,</w:t>
      </w:r>
      <w:r>
        <w:rPr>
          <w:rFonts w:ascii="Times New Roman" w:hAnsi="Times New Roman" w:cs="Times New Roman"/>
          <w:sz w:val="24"/>
          <w:szCs w:val="24"/>
        </w:rPr>
        <w:t xml:space="preserve"> iż stwierdzone w toku kontroli</w:t>
      </w:r>
      <w:r w:rsidRPr="00901D44">
        <w:rPr>
          <w:rFonts w:ascii="Times New Roman" w:hAnsi="Times New Roman" w:cs="Times New Roman"/>
          <w:sz w:val="24"/>
          <w:szCs w:val="24"/>
        </w:rPr>
        <w:t xml:space="preserve">, pracę jednostki oceniam </w:t>
      </w:r>
      <w:r w:rsidRPr="00901D44">
        <w:rPr>
          <w:rFonts w:ascii="Times New Roman" w:hAnsi="Times New Roman" w:cs="Times New Roman"/>
          <w:b/>
          <w:sz w:val="24"/>
          <w:szCs w:val="24"/>
        </w:rPr>
        <w:t>pozytywnie z uchybieniami</w:t>
      </w:r>
      <w:r>
        <w:rPr>
          <w:rFonts w:ascii="Times New Roman" w:hAnsi="Times New Roman" w:cs="Times New Roman"/>
          <w:b/>
          <w:sz w:val="24"/>
          <w:szCs w:val="24"/>
        </w:rPr>
        <w:t>.</w:t>
      </w:r>
      <w:r w:rsidRPr="00901D44">
        <w:rPr>
          <w:rFonts w:ascii="Times New Roman" w:hAnsi="Times New Roman" w:cs="Times New Roman"/>
          <w:sz w:val="24"/>
          <w:szCs w:val="24"/>
        </w:rPr>
        <w:t xml:space="preserve"> </w:t>
      </w:r>
      <w:r>
        <w:rPr>
          <w:rFonts w:ascii="Times New Roman" w:hAnsi="Times New Roman" w:cs="Times New Roman"/>
          <w:sz w:val="24"/>
          <w:szCs w:val="24"/>
        </w:rPr>
        <w:t xml:space="preserve">Powstałe </w:t>
      </w:r>
      <w:r w:rsidRPr="00901D44">
        <w:rPr>
          <w:rFonts w:ascii="Times New Roman" w:hAnsi="Times New Roman" w:cs="Times New Roman"/>
          <w:sz w:val="24"/>
          <w:szCs w:val="24"/>
        </w:rPr>
        <w:t>uchybienia  miały one charakter wyłącznie formalny i nie powodowały następstw dla kontrolowanej działalności zarówno w aspekcie fin</w:t>
      </w:r>
      <w:r>
        <w:rPr>
          <w:rFonts w:ascii="Times New Roman" w:hAnsi="Times New Roman" w:cs="Times New Roman"/>
          <w:sz w:val="24"/>
          <w:szCs w:val="24"/>
        </w:rPr>
        <w:t>ansowym, jak i wykonania zadań.</w:t>
      </w:r>
    </w:p>
    <w:p w:rsidR="00901D44" w:rsidRPr="00901D44" w:rsidRDefault="00901D44" w:rsidP="00901D44">
      <w:pPr>
        <w:pStyle w:val="Akapitzlist"/>
        <w:spacing w:before="240" w:after="0" w:line="360" w:lineRule="auto"/>
        <w:ind w:left="426"/>
        <w:jc w:val="both"/>
        <w:textAlignment w:val="baseline"/>
        <w:rPr>
          <w:rFonts w:ascii="Times New Roman" w:eastAsia="Times New Roman" w:hAnsi="Times New Roman" w:cs="Times New Roman"/>
          <w:sz w:val="24"/>
          <w:szCs w:val="24"/>
          <w:lang w:val="en-US" w:eastAsia="zh-CN"/>
        </w:rPr>
      </w:pPr>
    </w:p>
    <w:p w:rsidR="008420D0" w:rsidRPr="00901D44" w:rsidRDefault="008420D0" w:rsidP="004E30BA">
      <w:pPr>
        <w:pStyle w:val="Akapitzlist"/>
        <w:numPr>
          <w:ilvl w:val="3"/>
          <w:numId w:val="3"/>
        </w:numPr>
        <w:spacing w:before="240" w:after="0" w:line="360" w:lineRule="auto"/>
        <w:ind w:left="426"/>
        <w:jc w:val="both"/>
        <w:textAlignment w:val="baseline"/>
        <w:rPr>
          <w:rFonts w:ascii="Times New Roman" w:eastAsia="Times New Roman" w:hAnsi="Times New Roman" w:cs="Times New Roman"/>
          <w:sz w:val="24"/>
          <w:szCs w:val="24"/>
          <w:lang w:val="en-US" w:eastAsia="zh-CN"/>
        </w:rPr>
      </w:pPr>
      <w:r w:rsidRPr="00901D44">
        <w:rPr>
          <w:rFonts w:ascii="Times New Roman" w:hAnsi="Times New Roman" w:cs="Times New Roman"/>
          <w:color w:val="000000" w:themeColor="text1"/>
          <w:sz w:val="24"/>
          <w:szCs w:val="24"/>
        </w:rPr>
        <w:t>W dniu 14 lipca 2025</w:t>
      </w:r>
      <w:r w:rsidR="002B4FD2" w:rsidRPr="00901D44">
        <w:rPr>
          <w:rFonts w:ascii="Times New Roman" w:hAnsi="Times New Roman" w:cs="Times New Roman"/>
          <w:color w:val="000000" w:themeColor="text1"/>
          <w:sz w:val="24"/>
          <w:szCs w:val="24"/>
        </w:rPr>
        <w:t xml:space="preserve"> kontrola</w:t>
      </w:r>
      <w:r w:rsidRPr="00901D44">
        <w:rPr>
          <w:rFonts w:ascii="Times New Roman" w:hAnsi="Times New Roman" w:cs="Times New Roman"/>
          <w:color w:val="000000" w:themeColor="text1"/>
          <w:sz w:val="24"/>
          <w:szCs w:val="24"/>
        </w:rPr>
        <w:t xml:space="preserve"> dotycząca „</w:t>
      </w:r>
      <w:r w:rsidRPr="00901D44">
        <w:rPr>
          <w:rFonts w:ascii="Times New Roman" w:hAnsi="Times New Roman"/>
          <w:sz w:val="24"/>
          <w:szCs w:val="24"/>
        </w:rPr>
        <w:t>Ocen</w:t>
      </w:r>
      <w:r w:rsidR="002B4FD2" w:rsidRPr="00901D44">
        <w:rPr>
          <w:rFonts w:ascii="Times New Roman" w:hAnsi="Times New Roman"/>
          <w:sz w:val="24"/>
          <w:szCs w:val="24"/>
        </w:rPr>
        <w:t>y</w:t>
      </w:r>
      <w:r w:rsidRPr="00901D44">
        <w:rPr>
          <w:rFonts w:ascii="Times New Roman" w:hAnsi="Times New Roman"/>
          <w:sz w:val="24"/>
          <w:szCs w:val="24"/>
        </w:rPr>
        <w:t xml:space="preserve"> realizacji zadań samorządu gminnego w zakresie pomocy społecznej”. </w:t>
      </w:r>
      <w:r w:rsidR="006960DA" w:rsidRPr="00901D44">
        <w:rPr>
          <w:rFonts w:ascii="Times New Roman" w:hAnsi="Times New Roman"/>
          <w:sz w:val="24"/>
          <w:szCs w:val="24"/>
        </w:rPr>
        <w:t>W wyniku przeprowadzonych czynności kontrolnych działalność Gminnego O</w:t>
      </w:r>
      <w:r w:rsidR="006960DA" w:rsidRPr="00901D44">
        <w:rPr>
          <w:rFonts w:ascii="Times New Roman" w:hAnsi="Times New Roman" w:hint="eastAsia"/>
          <w:sz w:val="24"/>
          <w:szCs w:val="24"/>
        </w:rPr>
        <w:t>ś</w:t>
      </w:r>
      <w:r w:rsidR="006960DA" w:rsidRPr="00901D44">
        <w:rPr>
          <w:rFonts w:ascii="Times New Roman" w:hAnsi="Times New Roman"/>
          <w:sz w:val="24"/>
          <w:szCs w:val="24"/>
        </w:rPr>
        <w:t>rodka Pomocy Spo</w:t>
      </w:r>
      <w:r w:rsidR="006960DA" w:rsidRPr="00901D44">
        <w:rPr>
          <w:rFonts w:ascii="Times New Roman" w:hAnsi="Times New Roman" w:hint="eastAsia"/>
          <w:sz w:val="24"/>
          <w:szCs w:val="24"/>
        </w:rPr>
        <w:t>ł</w:t>
      </w:r>
      <w:r w:rsidR="006960DA" w:rsidRPr="00901D44">
        <w:rPr>
          <w:rFonts w:ascii="Times New Roman" w:hAnsi="Times New Roman"/>
          <w:sz w:val="24"/>
          <w:szCs w:val="24"/>
        </w:rPr>
        <w:t xml:space="preserve">ecznej w Cisnej, oceniono pozytywnie z nieprawidłowościami. Wynikają one z faktu nie spełnienia przez Ośrodek </w:t>
      </w:r>
      <w:r w:rsidRPr="00901D44">
        <w:rPr>
          <w:rFonts w:ascii="Times New Roman" w:eastAsia="Times New Roman" w:hAnsi="Times New Roman" w:cs="Times New Roman"/>
          <w:sz w:val="24"/>
          <w:szCs w:val="24"/>
          <w:lang w:val="en-US" w:eastAsia="zh-CN"/>
        </w:rPr>
        <w:t xml:space="preserve">wymogów art. 110 </w:t>
      </w:r>
      <w:r w:rsidRPr="00901D44">
        <w:rPr>
          <w:rFonts w:ascii="Times New Roman" w:eastAsia="Times New Roman" w:hAnsi="Times New Roman" w:cs="Times New Roman"/>
          <w:sz w:val="24"/>
          <w:szCs w:val="24"/>
          <w:lang w:eastAsia="zh-CN"/>
        </w:rPr>
        <w:t>ust. 12 ustawy o pomocy społecz</w:t>
      </w:r>
      <w:bookmarkStart w:id="1" w:name="_GoBack"/>
      <w:bookmarkEnd w:id="1"/>
      <w:r w:rsidRPr="00901D44">
        <w:rPr>
          <w:rFonts w:ascii="Times New Roman" w:eastAsia="Times New Roman" w:hAnsi="Times New Roman" w:cs="Times New Roman"/>
          <w:sz w:val="24"/>
          <w:szCs w:val="24"/>
          <w:lang w:eastAsia="zh-CN"/>
        </w:rPr>
        <w:t xml:space="preserve">nej. Zgodnie z ww. przepisem, ośrodek pomocy społecznej zatrudnia w pełnym wymiarze czasu pracy nie mniej niż 3 pracowników socjalnych. </w:t>
      </w:r>
      <w:r w:rsidR="006960DA" w:rsidRPr="00901D44">
        <w:rPr>
          <w:rFonts w:ascii="Times New Roman" w:eastAsia="Times New Roman" w:hAnsi="Times New Roman" w:cs="Times New Roman"/>
          <w:sz w:val="24"/>
          <w:szCs w:val="24"/>
          <w:lang w:eastAsia="zh-CN"/>
        </w:rPr>
        <w:t>W GOPS w Cisnej zatrudnionych jest dwóch pracowników socjalnych 1 pracownik na pełen etat drugi pracownik na 7/8 etatu.</w:t>
      </w:r>
      <w:r w:rsidR="002B4FD2" w:rsidRPr="00901D44">
        <w:rPr>
          <w:rFonts w:ascii="Times New Roman" w:eastAsia="Times New Roman" w:hAnsi="Times New Roman" w:cs="Times New Roman"/>
          <w:sz w:val="24"/>
          <w:szCs w:val="24"/>
          <w:lang w:eastAsia="zh-CN"/>
        </w:rPr>
        <w:t xml:space="preserve"> Poza tym nie </w:t>
      </w:r>
      <w:r w:rsidR="00901D44" w:rsidRPr="00901D44">
        <w:rPr>
          <w:rFonts w:ascii="Times New Roman" w:eastAsia="Times New Roman" w:hAnsi="Times New Roman" w:cs="Times New Roman"/>
          <w:sz w:val="24"/>
          <w:szCs w:val="24"/>
          <w:lang w:eastAsia="zh-CN"/>
        </w:rPr>
        <w:t>stwierdzono żadnych nieprawidłowości.</w:t>
      </w:r>
    </w:p>
    <w:p w:rsidR="008420D0" w:rsidRPr="001F1AD1" w:rsidRDefault="008420D0" w:rsidP="000C2D1C">
      <w:pPr>
        <w:spacing w:before="240" w:after="0" w:line="360" w:lineRule="auto"/>
        <w:jc w:val="both"/>
        <w:rPr>
          <w:rFonts w:ascii="Times New Roman" w:hAnsi="Times New Roman" w:cs="Times New Roman"/>
          <w:color w:val="000000" w:themeColor="text1"/>
          <w:sz w:val="24"/>
          <w:szCs w:val="24"/>
        </w:rPr>
      </w:pPr>
    </w:p>
    <w:p w:rsidR="00D80DA9" w:rsidRPr="001F1AD1" w:rsidRDefault="001F1AD1" w:rsidP="005F761E">
      <w:pPr>
        <w:spacing w:after="0" w:line="360" w:lineRule="auto"/>
        <w:jc w:val="both"/>
        <w:rPr>
          <w:rFonts w:ascii="Times New Roman" w:hAnsi="Times New Roman" w:cs="Times New Roman"/>
          <w:color w:val="FF0000"/>
          <w:sz w:val="24"/>
          <w:szCs w:val="24"/>
        </w:rPr>
      </w:pPr>
      <w:r w:rsidRPr="001F1AD1">
        <w:rPr>
          <w:rFonts w:ascii="Times New Roman" w:hAnsi="Times New Roman" w:cs="Times New Roman"/>
          <w:color w:val="0A0A0A"/>
          <w:sz w:val="24"/>
          <w:szCs w:val="24"/>
          <w:shd w:val="clear" w:color="auto" w:fill="FFFFFF"/>
        </w:rPr>
        <w:t>Warto podkreślić, że poza ustawowymi obowiązkami, pracownicy Gminnego Ośrodka Pomocy Społecznej w Cisnej wspierają mieszkańców w sprawach bieżących. Pomoc ta obejmuje w szczególności doradztwo i asystę przy ubieganiu się o </w:t>
      </w:r>
      <w:r w:rsidRPr="001F1AD1">
        <w:rPr>
          <w:rStyle w:val="Pogrubienie"/>
          <w:rFonts w:ascii="Times New Roman" w:hAnsi="Times New Roman" w:cs="Times New Roman"/>
          <w:color w:val="0A0A0A"/>
          <w:sz w:val="24"/>
          <w:szCs w:val="24"/>
          <w:shd w:val="clear" w:color="auto" w:fill="FFFFFF"/>
        </w:rPr>
        <w:t>świadczenie wspierające z ZUS</w:t>
      </w:r>
      <w:r w:rsidRPr="001F1AD1">
        <w:rPr>
          <w:rFonts w:ascii="Times New Roman" w:hAnsi="Times New Roman" w:cs="Times New Roman"/>
          <w:color w:val="0A0A0A"/>
          <w:sz w:val="24"/>
          <w:szCs w:val="24"/>
          <w:shd w:val="clear" w:color="auto" w:fill="FFFFFF"/>
        </w:rPr>
        <w:t>, świadczenia </w:t>
      </w:r>
      <w:r w:rsidRPr="001F1AD1">
        <w:rPr>
          <w:rStyle w:val="Pogrubienie"/>
          <w:rFonts w:ascii="Times New Roman" w:hAnsi="Times New Roman" w:cs="Times New Roman"/>
          <w:color w:val="0A0A0A"/>
          <w:sz w:val="24"/>
          <w:szCs w:val="24"/>
          <w:shd w:val="clear" w:color="auto" w:fill="FFFFFF"/>
        </w:rPr>
        <w:t>emerytalno-rentowe</w:t>
      </w:r>
      <w:r w:rsidRPr="001F1AD1">
        <w:rPr>
          <w:rFonts w:ascii="Times New Roman" w:hAnsi="Times New Roman" w:cs="Times New Roman"/>
          <w:color w:val="0A0A0A"/>
          <w:sz w:val="24"/>
          <w:szCs w:val="24"/>
          <w:shd w:val="clear" w:color="auto" w:fill="FFFFFF"/>
        </w:rPr>
        <w:t> oraz pomoc w procedurze uzyskiwania </w:t>
      </w:r>
      <w:r w:rsidRPr="001F1AD1">
        <w:rPr>
          <w:rStyle w:val="Pogrubienie"/>
          <w:rFonts w:ascii="Times New Roman" w:hAnsi="Times New Roman" w:cs="Times New Roman"/>
          <w:color w:val="0A0A0A"/>
          <w:sz w:val="24"/>
          <w:szCs w:val="24"/>
          <w:shd w:val="clear" w:color="auto" w:fill="FFFFFF"/>
        </w:rPr>
        <w:t>orzeczeń o niepełnosprawności</w:t>
      </w:r>
      <w:r w:rsidRPr="001F1AD1">
        <w:rPr>
          <w:rFonts w:ascii="Times New Roman" w:hAnsi="Times New Roman" w:cs="Times New Roman"/>
          <w:color w:val="0A0A0A"/>
          <w:sz w:val="24"/>
          <w:szCs w:val="24"/>
          <w:shd w:val="clear" w:color="auto" w:fill="FFFFFF"/>
        </w:rPr>
        <w:t>. Dzięki temu wsparciu mieszkańcy mogą sprawniej korzystać z przysługujących im uprawnień i innych form pomocy społecznej.</w:t>
      </w:r>
    </w:p>
    <w:p w:rsidR="00D80DA9" w:rsidRPr="00A663E4" w:rsidRDefault="00D80DA9" w:rsidP="005F761E">
      <w:pPr>
        <w:spacing w:after="0" w:line="360" w:lineRule="auto"/>
        <w:jc w:val="both"/>
        <w:rPr>
          <w:rFonts w:ascii="Times New Roman" w:hAnsi="Times New Roman" w:cs="Times New Roman"/>
          <w:color w:val="FF0000"/>
        </w:rPr>
      </w:pPr>
    </w:p>
    <w:p w:rsidR="00D80DA9" w:rsidRPr="00A663E4" w:rsidRDefault="00D80DA9" w:rsidP="005F761E">
      <w:pPr>
        <w:spacing w:after="0" w:line="360" w:lineRule="auto"/>
        <w:jc w:val="both"/>
        <w:rPr>
          <w:rFonts w:ascii="Times New Roman" w:hAnsi="Times New Roman" w:cs="Times New Roman"/>
          <w:color w:val="FF0000"/>
        </w:rPr>
      </w:pPr>
    </w:p>
    <w:p w:rsidR="00D80DA9" w:rsidRPr="00A663E4" w:rsidRDefault="00D80DA9" w:rsidP="005F761E">
      <w:pPr>
        <w:spacing w:after="0" w:line="360" w:lineRule="auto"/>
        <w:jc w:val="both"/>
        <w:rPr>
          <w:rFonts w:ascii="Times New Roman" w:hAnsi="Times New Roman" w:cs="Times New Roman"/>
          <w:color w:val="FF0000"/>
        </w:rPr>
      </w:pPr>
    </w:p>
    <w:bookmarkEnd w:id="0"/>
    <w:p w:rsidR="00D80DA9" w:rsidRPr="00A663E4" w:rsidRDefault="00D80DA9" w:rsidP="005F761E">
      <w:pPr>
        <w:spacing w:after="0" w:line="360" w:lineRule="auto"/>
        <w:jc w:val="both"/>
        <w:rPr>
          <w:rFonts w:ascii="Times New Roman" w:hAnsi="Times New Roman" w:cs="Times New Roman"/>
          <w:color w:val="FF0000"/>
        </w:rPr>
      </w:pPr>
    </w:p>
    <w:sectPr w:rsidR="00D80DA9" w:rsidRPr="00A663E4">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EC9" w:rsidRDefault="00431EC9" w:rsidP="00AE0DFF">
      <w:pPr>
        <w:spacing w:after="0" w:line="240" w:lineRule="auto"/>
      </w:pPr>
      <w:r>
        <w:separator/>
      </w:r>
    </w:p>
  </w:endnote>
  <w:endnote w:type="continuationSeparator" w:id="0">
    <w:p w:rsidR="00431EC9" w:rsidRDefault="00431EC9" w:rsidP="00AE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EC9" w:rsidRDefault="00431EC9" w:rsidP="00AE0DFF">
      <w:pPr>
        <w:spacing w:after="0" w:line="240" w:lineRule="auto"/>
      </w:pPr>
      <w:r>
        <w:separator/>
      </w:r>
    </w:p>
  </w:footnote>
  <w:footnote w:type="continuationSeparator" w:id="0">
    <w:p w:rsidR="00431EC9" w:rsidRDefault="00431EC9" w:rsidP="00AE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7F45"/>
    <w:multiLevelType w:val="multilevel"/>
    <w:tmpl w:val="B516938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5B66424"/>
    <w:multiLevelType w:val="multilevel"/>
    <w:tmpl w:val="F4585E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0FF3F7E"/>
    <w:multiLevelType w:val="multilevel"/>
    <w:tmpl w:val="F23C7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4E2317"/>
    <w:multiLevelType w:val="multilevel"/>
    <w:tmpl w:val="AE161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CCD5E73"/>
    <w:multiLevelType w:val="multilevel"/>
    <w:tmpl w:val="43581CFC"/>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DFE0429"/>
    <w:multiLevelType w:val="hybridMultilevel"/>
    <w:tmpl w:val="4EDA5C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2"/>
    <w:rsid w:val="000265AE"/>
    <w:rsid w:val="00036284"/>
    <w:rsid w:val="000C2D1C"/>
    <w:rsid w:val="00176C5F"/>
    <w:rsid w:val="001937DC"/>
    <w:rsid w:val="001F1AD1"/>
    <w:rsid w:val="002B4FD2"/>
    <w:rsid w:val="002C26C7"/>
    <w:rsid w:val="002E5AD6"/>
    <w:rsid w:val="00300006"/>
    <w:rsid w:val="00301149"/>
    <w:rsid w:val="003416CF"/>
    <w:rsid w:val="00387073"/>
    <w:rsid w:val="00391BE1"/>
    <w:rsid w:val="003F7FF9"/>
    <w:rsid w:val="004207D0"/>
    <w:rsid w:val="00420B64"/>
    <w:rsid w:val="00431EC9"/>
    <w:rsid w:val="004751A5"/>
    <w:rsid w:val="004A770D"/>
    <w:rsid w:val="00506CE8"/>
    <w:rsid w:val="0051009C"/>
    <w:rsid w:val="005226BD"/>
    <w:rsid w:val="00532B6D"/>
    <w:rsid w:val="005F761E"/>
    <w:rsid w:val="00632C6C"/>
    <w:rsid w:val="00635612"/>
    <w:rsid w:val="006744DA"/>
    <w:rsid w:val="00684EE2"/>
    <w:rsid w:val="006960DA"/>
    <w:rsid w:val="006B26A8"/>
    <w:rsid w:val="006C4678"/>
    <w:rsid w:val="006D002F"/>
    <w:rsid w:val="007612C9"/>
    <w:rsid w:val="00826C40"/>
    <w:rsid w:val="008355A0"/>
    <w:rsid w:val="008420D0"/>
    <w:rsid w:val="008A2707"/>
    <w:rsid w:val="008A3834"/>
    <w:rsid w:val="008B46E6"/>
    <w:rsid w:val="008E7145"/>
    <w:rsid w:val="008F557F"/>
    <w:rsid w:val="008F714A"/>
    <w:rsid w:val="00900367"/>
    <w:rsid w:val="00901D44"/>
    <w:rsid w:val="00961421"/>
    <w:rsid w:val="0099553C"/>
    <w:rsid w:val="009A754D"/>
    <w:rsid w:val="009F63B0"/>
    <w:rsid w:val="00A1485E"/>
    <w:rsid w:val="00A1547B"/>
    <w:rsid w:val="00A663E4"/>
    <w:rsid w:val="00A73E7A"/>
    <w:rsid w:val="00A94E21"/>
    <w:rsid w:val="00AA54DE"/>
    <w:rsid w:val="00AC3361"/>
    <w:rsid w:val="00AD069A"/>
    <w:rsid w:val="00AE0DFF"/>
    <w:rsid w:val="00AF4706"/>
    <w:rsid w:val="00B14A8B"/>
    <w:rsid w:val="00B209B8"/>
    <w:rsid w:val="00BC689C"/>
    <w:rsid w:val="00BD4522"/>
    <w:rsid w:val="00BF43C8"/>
    <w:rsid w:val="00C66897"/>
    <w:rsid w:val="00C72FCB"/>
    <w:rsid w:val="00CD18FE"/>
    <w:rsid w:val="00CF4EB9"/>
    <w:rsid w:val="00D03A43"/>
    <w:rsid w:val="00D148E8"/>
    <w:rsid w:val="00D524CF"/>
    <w:rsid w:val="00D7182C"/>
    <w:rsid w:val="00D80DA9"/>
    <w:rsid w:val="00D95568"/>
    <w:rsid w:val="00DB6F49"/>
    <w:rsid w:val="00DC1A7E"/>
    <w:rsid w:val="00DD369C"/>
    <w:rsid w:val="00DE5500"/>
    <w:rsid w:val="00E01551"/>
    <w:rsid w:val="00E30E79"/>
    <w:rsid w:val="00E53A59"/>
    <w:rsid w:val="00E75165"/>
    <w:rsid w:val="00E8136E"/>
    <w:rsid w:val="00E83636"/>
    <w:rsid w:val="00E967A5"/>
    <w:rsid w:val="00EF2930"/>
    <w:rsid w:val="00F359A6"/>
    <w:rsid w:val="00F55858"/>
    <w:rsid w:val="00F55F57"/>
    <w:rsid w:val="00F701F9"/>
    <w:rsid w:val="00F80813"/>
    <w:rsid w:val="00F941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B5A7"/>
  <w15:docId w15:val="{1C5CFBF7-1BDC-4768-862C-DDA3740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lang w:val="pl-PL"/>
    </w:rPr>
  </w:style>
  <w:style w:type="character" w:customStyle="1" w:styleId="ListLabel2">
    <w:name w:val="ListLabel 2"/>
    <w:qFormat/>
    <w:rPr>
      <w:sz w:val="22"/>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rFonts w:cs="Symbol"/>
      <w:sz w:val="22"/>
    </w:rPr>
  </w:style>
  <w:style w:type="character" w:customStyle="1" w:styleId="ListLabel21">
    <w:name w:val="ListLabel 21"/>
    <w:qFormat/>
    <w:rPr>
      <w:rFonts w:cs="Courier New"/>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Symbol"/>
      <w:sz w:val="20"/>
    </w:rPr>
  </w:style>
  <w:style w:type="character" w:customStyle="1" w:styleId="ListLabel30">
    <w:name w:val="ListLabel 30"/>
    <w:qFormat/>
    <w:rPr>
      <w:rFonts w:cs="Courier New"/>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NormalnyWeb">
    <w:name w:val="Normal (Web)"/>
    <w:basedOn w:val="Normalny"/>
    <w:uiPriority w:val="99"/>
    <w:unhideWhenUsed/>
    <w:qFormat/>
    <w:rsid w:val="00B0797D"/>
    <w:pPr>
      <w:spacing w:beforeAutospacing="1" w:after="142" w:line="288" w:lineRule="auto"/>
    </w:pPr>
    <w:rPr>
      <w:rFonts w:ascii="Times New Roman" w:eastAsia="Times New Roman" w:hAnsi="Times New Roman" w:cs="Times New Roman"/>
      <w:sz w:val="24"/>
      <w:szCs w:val="24"/>
      <w:lang w:eastAsia="pl-PL"/>
    </w:rPr>
  </w:style>
  <w:style w:type="paragraph" w:customStyle="1" w:styleId="western">
    <w:name w:val="western"/>
    <w:basedOn w:val="Normalny"/>
    <w:qFormat/>
    <w:rsid w:val="00B0797D"/>
    <w:pPr>
      <w:spacing w:beforeAutospacing="1" w:after="142" w:line="276" w:lineRule="auto"/>
    </w:pPr>
    <w:rPr>
      <w:rFonts w:ascii="Calibri" w:eastAsia="Times New Roman" w:hAnsi="Calibri" w:cs="Times New Roman"/>
      <w:color w:val="000000"/>
      <w:lang w:eastAsia="pl-PL"/>
    </w:rPr>
  </w:style>
  <w:style w:type="paragraph" w:styleId="Tekstdymka">
    <w:name w:val="Balloon Text"/>
    <w:basedOn w:val="Normalny"/>
    <w:link w:val="TekstdymkaZnak"/>
    <w:uiPriority w:val="99"/>
    <w:semiHidden/>
    <w:unhideWhenUsed/>
    <w:rsid w:val="000362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6284"/>
    <w:rPr>
      <w:rFonts w:ascii="Segoe UI" w:hAnsi="Segoe UI" w:cs="Segoe UI"/>
      <w:sz w:val="18"/>
      <w:szCs w:val="18"/>
    </w:rPr>
  </w:style>
  <w:style w:type="paragraph" w:styleId="Stopka">
    <w:name w:val="footer"/>
    <w:basedOn w:val="Normalny"/>
    <w:link w:val="StopkaZnak"/>
    <w:uiPriority w:val="99"/>
    <w:unhideWhenUsed/>
    <w:rsid w:val="00AE0D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DFF"/>
    <w:rPr>
      <w:sz w:val="22"/>
    </w:rPr>
  </w:style>
  <w:style w:type="character" w:customStyle="1" w:styleId="markedcontent">
    <w:name w:val="markedcontent"/>
    <w:basedOn w:val="Domylnaczcionkaakapitu"/>
    <w:rsid w:val="00532B6D"/>
  </w:style>
  <w:style w:type="paragraph" w:styleId="Akapitzlist">
    <w:name w:val="List Paragraph"/>
    <w:basedOn w:val="Normalny"/>
    <w:uiPriority w:val="34"/>
    <w:qFormat/>
    <w:rsid w:val="00D80DA9"/>
    <w:pPr>
      <w:spacing w:after="200" w:line="276" w:lineRule="auto"/>
      <w:ind w:left="720"/>
      <w:contextualSpacing/>
    </w:pPr>
  </w:style>
  <w:style w:type="character" w:styleId="Pogrubienie">
    <w:name w:val="Strong"/>
    <w:basedOn w:val="Domylnaczcionkaakapitu"/>
    <w:uiPriority w:val="22"/>
    <w:qFormat/>
    <w:rsid w:val="00D7182C"/>
    <w:rPr>
      <w:b/>
      <w:bCs/>
    </w:rPr>
  </w:style>
  <w:style w:type="character" w:styleId="Odwoanieprzypisudolnego">
    <w:name w:val="footnote reference"/>
    <w:uiPriority w:val="99"/>
    <w:unhideWhenUsed/>
    <w:rsid w:val="00901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78">
      <w:bodyDiv w:val="1"/>
      <w:marLeft w:val="0"/>
      <w:marRight w:val="0"/>
      <w:marTop w:val="0"/>
      <w:marBottom w:val="0"/>
      <w:divBdr>
        <w:top w:val="none" w:sz="0" w:space="0" w:color="auto"/>
        <w:left w:val="none" w:sz="0" w:space="0" w:color="auto"/>
        <w:bottom w:val="none" w:sz="0" w:space="0" w:color="auto"/>
        <w:right w:val="none" w:sz="0" w:space="0" w:color="auto"/>
      </w:divBdr>
      <w:divsChild>
        <w:div w:id="537281018">
          <w:marLeft w:val="225"/>
          <w:marRight w:val="0"/>
          <w:marTop w:val="0"/>
          <w:marBottom w:val="0"/>
          <w:divBdr>
            <w:top w:val="none" w:sz="0" w:space="0" w:color="auto"/>
            <w:left w:val="none" w:sz="0" w:space="0" w:color="auto"/>
            <w:bottom w:val="none" w:sz="0" w:space="0" w:color="auto"/>
            <w:right w:val="none" w:sz="0" w:space="0" w:color="auto"/>
          </w:divBdr>
        </w:div>
        <w:div w:id="980378980">
          <w:marLeft w:val="600"/>
          <w:marRight w:val="0"/>
          <w:marTop w:val="0"/>
          <w:marBottom w:val="0"/>
          <w:divBdr>
            <w:top w:val="none" w:sz="0" w:space="0" w:color="auto"/>
            <w:left w:val="none" w:sz="0" w:space="0" w:color="auto"/>
            <w:bottom w:val="none" w:sz="0" w:space="0" w:color="auto"/>
            <w:right w:val="none" w:sz="0" w:space="0" w:color="auto"/>
          </w:divBdr>
        </w:div>
        <w:div w:id="1086347828">
          <w:marLeft w:val="225"/>
          <w:marRight w:val="0"/>
          <w:marTop w:val="0"/>
          <w:marBottom w:val="0"/>
          <w:divBdr>
            <w:top w:val="none" w:sz="0" w:space="0" w:color="auto"/>
            <w:left w:val="none" w:sz="0" w:space="0" w:color="auto"/>
            <w:bottom w:val="none" w:sz="0" w:space="0" w:color="auto"/>
            <w:right w:val="none" w:sz="0" w:space="0" w:color="auto"/>
          </w:divBdr>
        </w:div>
        <w:div w:id="256328981">
          <w:marLeft w:val="600"/>
          <w:marRight w:val="0"/>
          <w:marTop w:val="0"/>
          <w:marBottom w:val="0"/>
          <w:divBdr>
            <w:top w:val="none" w:sz="0" w:space="0" w:color="auto"/>
            <w:left w:val="none" w:sz="0" w:space="0" w:color="auto"/>
            <w:bottom w:val="none" w:sz="0" w:space="0" w:color="auto"/>
            <w:right w:val="none" w:sz="0" w:space="0" w:color="auto"/>
          </w:divBdr>
        </w:div>
      </w:divsChild>
    </w:div>
    <w:div w:id="1609659163">
      <w:bodyDiv w:val="1"/>
      <w:marLeft w:val="0"/>
      <w:marRight w:val="0"/>
      <w:marTop w:val="0"/>
      <w:marBottom w:val="0"/>
      <w:divBdr>
        <w:top w:val="none" w:sz="0" w:space="0" w:color="auto"/>
        <w:left w:val="none" w:sz="0" w:space="0" w:color="auto"/>
        <w:bottom w:val="none" w:sz="0" w:space="0" w:color="auto"/>
        <w:right w:val="none" w:sz="0" w:space="0" w:color="auto"/>
      </w:divBdr>
      <w:divsChild>
        <w:div w:id="1487896490">
          <w:marLeft w:val="0"/>
          <w:marRight w:val="0"/>
          <w:marTop w:val="0"/>
          <w:marBottom w:val="0"/>
          <w:divBdr>
            <w:top w:val="none" w:sz="0" w:space="0" w:color="auto"/>
            <w:left w:val="none" w:sz="0" w:space="0" w:color="auto"/>
            <w:bottom w:val="none" w:sz="0" w:space="0" w:color="auto"/>
            <w:right w:val="none" w:sz="0" w:space="0" w:color="auto"/>
          </w:divBdr>
        </w:div>
        <w:div w:id="1563833164">
          <w:marLeft w:val="0"/>
          <w:marRight w:val="0"/>
          <w:marTop w:val="0"/>
          <w:marBottom w:val="0"/>
          <w:divBdr>
            <w:top w:val="none" w:sz="0" w:space="0" w:color="auto"/>
            <w:left w:val="none" w:sz="0" w:space="0" w:color="auto"/>
            <w:bottom w:val="none" w:sz="0" w:space="0" w:color="auto"/>
            <w:right w:val="none" w:sz="0" w:space="0" w:color="auto"/>
          </w:divBdr>
        </w:div>
        <w:div w:id="227033919">
          <w:marLeft w:val="0"/>
          <w:marRight w:val="0"/>
          <w:marTop w:val="0"/>
          <w:marBottom w:val="0"/>
          <w:divBdr>
            <w:top w:val="none" w:sz="0" w:space="0" w:color="auto"/>
            <w:left w:val="none" w:sz="0" w:space="0" w:color="auto"/>
            <w:bottom w:val="none" w:sz="0" w:space="0" w:color="auto"/>
            <w:right w:val="none" w:sz="0" w:space="0" w:color="auto"/>
          </w:divBdr>
        </w:div>
        <w:div w:id="1490557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52F6-08D0-4E4E-82D6-9C6B045E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1339</Words>
  <Characters>8035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dc:description/>
  <cp:lastModifiedBy>Monika Pasławska</cp:lastModifiedBy>
  <cp:revision>4</cp:revision>
  <cp:lastPrinted>2025-03-27T07:22:00Z</cp:lastPrinted>
  <dcterms:created xsi:type="dcterms:W3CDTF">2026-03-19T14:01:00Z</dcterms:created>
  <dcterms:modified xsi:type="dcterms:W3CDTF">2026-03-31T08:40:00Z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