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B26D" w14:textId="088C1CDA" w:rsidR="00F2001B" w:rsidRDefault="007C6A5A" w:rsidP="00F2001B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 …/…/202</w:t>
      </w:r>
      <w:r w:rsidR="0051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F2001B"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3EC9C2F5" w14:textId="77777777" w:rsidR="00F2001B" w:rsidRDefault="00F2001B" w:rsidP="00F2001B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Gminy Cisna</w:t>
      </w:r>
    </w:p>
    <w:p w14:paraId="5D491628" w14:textId="15364928" w:rsidR="00F2001B" w:rsidRDefault="007C6A5A" w:rsidP="00F2001B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</w:t>
      </w:r>
      <w:r w:rsidR="0051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1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</w:t>
      </w:r>
      <w:r w:rsidR="00DD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F2001B"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57E3DE9C" w14:textId="77777777"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w sprawie pokrycia części k</w:t>
      </w:r>
      <w:r w:rsidR="003A4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osztów gospodarowania odpadami komunalnymi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z dochodów własnych gminy niepochodzących z pobranej opłaty za gospodarowanie odpadami komunalnymi</w:t>
      </w:r>
    </w:p>
    <w:p w14:paraId="5BDFFDF5" w14:textId="77777777"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B1E8070" w14:textId="77777777"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1C3219C3" w14:textId="77777777" w:rsidR="00F2001B" w:rsidRP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491315D9" w14:textId="3B386A42" w:rsidR="00F2001B" w:rsidRDefault="00F2001B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Na podstawie art. 18</w:t>
      </w:r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ust. 2 pkt. 15 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ustawy z dnia 8 marca 1990 r. o samorządzie gminnym (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Dz. U. z 202</w:t>
      </w:r>
      <w:r w:rsidR="00DD45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6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r. poz. </w:t>
      </w:r>
      <w:r w:rsidR="00DD45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662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ze</w:t>
      </w:r>
      <w:r w:rsidR="009F55E8" w:rsidRPr="009F55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F55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zm</w:t>
      </w:r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.) oraz art. 6r ust.</w:t>
      </w:r>
      <w:r w:rsidR="003E7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2da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pkt 1</w:t>
      </w:r>
      <w:r w:rsidR="00DD45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ustawy z dnia 13 września 1996 r. o utrzymaniu czystości i porządku w gminach</w:t>
      </w:r>
      <w:r w:rsidR="00311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(DZ. U. z 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2025 r., poz. 733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z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e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zm.)</w:t>
      </w:r>
    </w:p>
    <w:p w14:paraId="7C39EEA9" w14:textId="77777777" w:rsidR="00823AC9" w:rsidRPr="00F2001B" w:rsidRDefault="00823AC9" w:rsidP="00DD45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5585B883" w14:textId="77777777" w:rsidR="00F2001B" w:rsidRDefault="00F2001B" w:rsidP="00DD45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Rada Gminy Cisna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>uchwala, co następuje:</w:t>
      </w:r>
    </w:p>
    <w:p w14:paraId="060461D2" w14:textId="77777777" w:rsidR="00F2001B" w:rsidRPr="00F2001B" w:rsidRDefault="00F2001B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71295BCD" w14:textId="77777777" w:rsidR="00F2001B" w:rsidRDefault="00F2001B" w:rsidP="00DD45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§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1.</w:t>
      </w:r>
    </w:p>
    <w:p w14:paraId="5AB3AF3F" w14:textId="77777777" w:rsidR="00823AC9" w:rsidRPr="00F2001B" w:rsidRDefault="00823AC9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3A56F3C1" w14:textId="6C192841" w:rsidR="003A47C6" w:rsidRDefault="003A47C6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W związku z tym, że środki pochodzące z opłaty za gospodarowanie odpadami komunalnymi są niewystarczające na pokrycie kosztów funkcjonowania systemu odpadami komunalnymi, 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postanawia się o pokryciu w 202</w:t>
      </w:r>
      <w:r w:rsidR="00510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6</w:t>
      </w: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r. częś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ci tych kosztów </w:t>
      </w: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dochodów własnych Gminy Cisna</w:t>
      </w: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niepochodzących z pobranej opłaty za gospodarowanie odpadami komunalnymi.</w:t>
      </w:r>
    </w:p>
    <w:p w14:paraId="34D21439" w14:textId="77777777" w:rsidR="003A47C6" w:rsidRDefault="003A47C6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7A5E91C4" w14:textId="77777777" w:rsidR="00F2001B" w:rsidRDefault="00F2001B" w:rsidP="00DD45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§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2.</w:t>
      </w:r>
    </w:p>
    <w:p w14:paraId="190AFBD9" w14:textId="77777777" w:rsidR="00823AC9" w:rsidRPr="00F2001B" w:rsidRDefault="00823AC9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556C802F" w14:textId="77777777" w:rsidR="00F2001B" w:rsidRDefault="00F2001B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Wykonanie uchwały powierza się Wójtowi Gminy Cisna.      </w:t>
      </w:r>
    </w:p>
    <w:p w14:paraId="3E7E686F" w14:textId="77777777" w:rsidR="00F2001B" w:rsidRPr="00F2001B" w:rsidRDefault="00F2001B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1279509B" w14:textId="77777777" w:rsidR="00F2001B" w:rsidRDefault="00F2001B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                                                                         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§3.</w:t>
      </w:r>
    </w:p>
    <w:p w14:paraId="5315FB76" w14:textId="77777777" w:rsidR="00823AC9" w:rsidRPr="00F2001B" w:rsidRDefault="00823AC9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0D5CBDB4" w14:textId="77777777" w:rsidR="00F2001B" w:rsidRPr="00F2001B" w:rsidRDefault="00F2001B" w:rsidP="00DD45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Uchwa</w:t>
      </w:r>
      <w:r w:rsidR="00CC5F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ła wchodzi w życie z dniem 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podjęcia.</w:t>
      </w:r>
    </w:p>
    <w:p w14:paraId="39E66215" w14:textId="12172882" w:rsidR="00B0265A" w:rsidRDefault="00B02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C65DE1" w14:textId="77777777" w:rsidR="00B0265A" w:rsidRDefault="00B0265A" w:rsidP="00B0265A">
      <w:pPr>
        <w:pStyle w:val="mb-3"/>
      </w:pPr>
      <w:r>
        <w:rPr>
          <w:rStyle w:val="Pogrubienie"/>
        </w:rPr>
        <w:lastRenderedPageBreak/>
        <w:t>Uzasadnienie</w:t>
      </w:r>
    </w:p>
    <w:p w14:paraId="600C2B98" w14:textId="77777777" w:rsidR="00B0265A" w:rsidRDefault="00B0265A" w:rsidP="00B0265A">
      <w:pPr>
        <w:pStyle w:val="mb-3"/>
      </w:pPr>
      <w:r>
        <w:rPr>
          <w:rStyle w:val="Pogrubienie"/>
        </w:rPr>
        <w:t>do Uchwały Nr …/…/2026 r. Rady Gminy Cisna z dnia 15 czerwca 2026 r.</w:t>
      </w:r>
    </w:p>
    <w:p w14:paraId="4DF16286" w14:textId="77777777" w:rsidR="00B0265A" w:rsidRDefault="00B0265A" w:rsidP="00B0265A">
      <w:pPr>
        <w:pStyle w:val="mb-3"/>
        <w:jc w:val="both"/>
      </w:pPr>
      <w:r>
        <w:t>Zgodnie z generalną zasadą wyrażoną w ustawie o utrzymaniu czystości i porządku w gminach, system gospodarowania odpadami komunalnymi powinien w pełni finansować się z opłat pobieranych od właścicieli nieruchomości. Jednakże, na mocy art. 6r ust. 2da pkt 1 wymienionej ustawy, ustawodawca dopuścił możliwość pokrycia części kosztów tego systemu z dochodów własnych gminy, niepochodzących z pobranej opłaty śmieciowej. Wymaga to jednak podjęcia stosownej uchwały przez organ stanowiący gminy.</w:t>
      </w:r>
    </w:p>
    <w:p w14:paraId="405D95A2" w14:textId="77777777" w:rsidR="00B0265A" w:rsidRDefault="00B0265A" w:rsidP="00B0265A">
      <w:pPr>
        <w:pStyle w:val="mb-3"/>
        <w:jc w:val="both"/>
      </w:pPr>
      <w:r>
        <w:t xml:space="preserve">Obecnie wpływy z tytułu opłaty za gospodarowanie odpadami komunalnymi w Gminie Cisna nie są w stanie w pełni pokryć faktycznych wydatków związanych z prawidłowym funkcjonowaniem tego systemu. Wynika to ze stale rosnących kosztów rynkowych usług odbioru, transportu oraz zagospodarowania odpadów. </w:t>
      </w:r>
    </w:p>
    <w:p w14:paraId="6142315B" w14:textId="77777777" w:rsidR="00B0265A" w:rsidRDefault="00B0265A" w:rsidP="00B0265A">
      <w:pPr>
        <w:pStyle w:val="mb-3"/>
        <w:jc w:val="both"/>
      </w:pPr>
      <w:r>
        <w:t xml:space="preserve">Podjęcie decyzji o dofinansowaniu systemu z innych dochodów własnych gminy ma na celu zapewnienie ciągłości i płynności odbioru odpadów komunalnych od mieszkańców Gminy Cisna, bez konieczności nadmiernego i drastycznego obciążania ich znacznymi podwyżkami stawek opłat. </w:t>
      </w:r>
    </w:p>
    <w:p w14:paraId="436C512A" w14:textId="77777777" w:rsidR="00B0265A" w:rsidRDefault="00B0265A" w:rsidP="00B0265A">
      <w:pPr>
        <w:pStyle w:val="mb-3"/>
        <w:jc w:val="both"/>
      </w:pPr>
      <w:r>
        <w:t>Mając powyższe na uwadze, podjęcie niniejszej uchwały jest w pełni uzasadnione, celowe i konieczne z punktu widzenia prawidłowej gospodarki finansowej Gminy.</w:t>
      </w:r>
    </w:p>
    <w:p w14:paraId="1D79B74E" w14:textId="77777777" w:rsidR="009F463F" w:rsidRPr="00F2001B" w:rsidRDefault="009F463F" w:rsidP="00B026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463F" w:rsidRPr="00F2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1B"/>
    <w:rsid w:val="000B0369"/>
    <w:rsid w:val="003112A9"/>
    <w:rsid w:val="003A47C6"/>
    <w:rsid w:val="003E7127"/>
    <w:rsid w:val="0051062C"/>
    <w:rsid w:val="005D3940"/>
    <w:rsid w:val="007C6A5A"/>
    <w:rsid w:val="00823AC9"/>
    <w:rsid w:val="009841F3"/>
    <w:rsid w:val="009F463F"/>
    <w:rsid w:val="009F55E8"/>
    <w:rsid w:val="00A176E8"/>
    <w:rsid w:val="00B0265A"/>
    <w:rsid w:val="00C54DA7"/>
    <w:rsid w:val="00C73A8F"/>
    <w:rsid w:val="00C74E04"/>
    <w:rsid w:val="00CC5F08"/>
    <w:rsid w:val="00DD450B"/>
    <w:rsid w:val="00E46005"/>
    <w:rsid w:val="00F2001B"/>
    <w:rsid w:val="00F6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DC29"/>
  <w15:chartTrackingRefBased/>
  <w15:docId w15:val="{17F95940-2842-4D59-8072-06DAA171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E04"/>
    <w:rPr>
      <w:rFonts w:ascii="Segoe UI" w:hAnsi="Segoe UI" w:cs="Segoe UI"/>
      <w:sz w:val="18"/>
      <w:szCs w:val="18"/>
    </w:rPr>
  </w:style>
  <w:style w:type="paragraph" w:customStyle="1" w:styleId="mb-3">
    <w:name w:val="mb-3"/>
    <w:basedOn w:val="Normalny"/>
    <w:rsid w:val="00B0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2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Grażyna Łącka</cp:lastModifiedBy>
  <cp:revision>13</cp:revision>
  <cp:lastPrinted>2024-12-10T12:13:00Z</cp:lastPrinted>
  <dcterms:created xsi:type="dcterms:W3CDTF">2024-12-10T12:49:00Z</dcterms:created>
  <dcterms:modified xsi:type="dcterms:W3CDTF">2026-06-09T08:49:00Z</dcterms:modified>
</cp:coreProperties>
</file>