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AC92" w14:textId="77777777" w:rsidR="00AB6FB1" w:rsidRPr="00E500D1" w:rsidRDefault="00AB6FB1" w:rsidP="00920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D1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Pr="00E500D1">
        <w:rPr>
          <w:rFonts w:ascii="Times New Roman" w:hAnsi="Times New Roman" w:cs="Times New Roman"/>
          <w:b/>
          <w:sz w:val="24"/>
          <w:szCs w:val="24"/>
        </w:rPr>
        <w:tab/>
      </w:r>
      <w:r w:rsidR="00BD60BF" w:rsidRPr="00E500D1"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268D38C1" w14:textId="77777777" w:rsidR="00AB6FB1" w:rsidRPr="00E500D1" w:rsidRDefault="00AB6FB1" w:rsidP="00920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D1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14:paraId="12C7042E" w14:textId="77777777" w:rsidR="00AB6FB1" w:rsidRPr="00E500D1" w:rsidRDefault="00AB6FB1" w:rsidP="00920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D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D60BF" w:rsidRPr="00E500D1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14:paraId="77F817CC" w14:textId="77777777" w:rsidR="009202A1" w:rsidRPr="00E500D1" w:rsidRDefault="009202A1" w:rsidP="00920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5EB11" w14:textId="2BA7D80B" w:rsidR="00AB6FB1" w:rsidRPr="00E500D1" w:rsidRDefault="00AB6FB1" w:rsidP="00AB6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D1">
        <w:rPr>
          <w:rFonts w:ascii="Times New Roman" w:hAnsi="Times New Roman" w:cs="Times New Roman"/>
          <w:b/>
          <w:sz w:val="24"/>
          <w:szCs w:val="24"/>
        </w:rPr>
        <w:t>w sprawie udzielenia Wójtowi Gminy</w:t>
      </w:r>
      <w:r w:rsidR="00E500D1" w:rsidRPr="00E500D1">
        <w:rPr>
          <w:rFonts w:ascii="Times New Roman" w:hAnsi="Times New Roman" w:cs="Times New Roman"/>
          <w:b/>
          <w:sz w:val="24"/>
          <w:szCs w:val="24"/>
        </w:rPr>
        <w:t xml:space="preserve"> Cisna</w:t>
      </w:r>
      <w:r w:rsidRPr="00E500D1">
        <w:rPr>
          <w:rFonts w:ascii="Times New Roman" w:hAnsi="Times New Roman" w:cs="Times New Roman"/>
          <w:b/>
          <w:sz w:val="24"/>
          <w:szCs w:val="24"/>
        </w:rPr>
        <w:t xml:space="preserve"> absolutorium z tyt</w:t>
      </w:r>
      <w:r w:rsidR="00BD60BF" w:rsidRPr="00E500D1">
        <w:rPr>
          <w:rFonts w:ascii="Times New Roman" w:hAnsi="Times New Roman" w:cs="Times New Roman"/>
          <w:b/>
          <w:sz w:val="24"/>
          <w:szCs w:val="24"/>
        </w:rPr>
        <w:t>ułu wykonania budżetu za 202</w:t>
      </w:r>
      <w:r w:rsidR="00E500D1" w:rsidRPr="00E500D1">
        <w:rPr>
          <w:rFonts w:ascii="Times New Roman" w:hAnsi="Times New Roman" w:cs="Times New Roman"/>
          <w:b/>
          <w:sz w:val="24"/>
          <w:szCs w:val="24"/>
        </w:rPr>
        <w:t>5</w:t>
      </w:r>
      <w:r w:rsidR="00E166FC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7507ABB0" w14:textId="77777777" w:rsidR="00AB6FB1" w:rsidRPr="00E500D1" w:rsidRDefault="00AB6FB1" w:rsidP="00AB6FB1">
      <w:pPr>
        <w:rPr>
          <w:rFonts w:ascii="Times New Roman" w:hAnsi="Times New Roman" w:cs="Times New Roman"/>
          <w:sz w:val="24"/>
          <w:szCs w:val="24"/>
        </w:rPr>
      </w:pPr>
    </w:p>
    <w:p w14:paraId="549220F5" w14:textId="77777777" w:rsidR="00E166FC" w:rsidRDefault="00E166FC" w:rsidP="00EC2D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6FC">
        <w:rPr>
          <w:rFonts w:ascii="Times New Roman" w:hAnsi="Times New Roman" w:cs="Times New Roman"/>
          <w:sz w:val="24"/>
          <w:szCs w:val="24"/>
        </w:rPr>
        <w:t>Na podstawie art. 18 ust. 2 pkt 4 i art. 28a ust. 2 ustawy z dnia 8 marca 1990 r. o samorządzie gminnym (t.j. Dz. U. z 2026 r. poz. 662) oraz art. 271 ust. 1 ustawy z dnia 27 sierpnia 2009 r. o finansach publicznych (t.j. Dz. U. z 2025 r. poz. 1483 ze zm.)</w:t>
      </w:r>
    </w:p>
    <w:p w14:paraId="0C271572" w14:textId="77777777" w:rsidR="00E500D1" w:rsidRPr="00E500D1" w:rsidRDefault="00E500D1" w:rsidP="00EC2D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2FA873" w14:textId="77777777" w:rsidR="00E500D1" w:rsidRPr="00E500D1" w:rsidRDefault="00E500D1" w:rsidP="00E500D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D1">
        <w:rPr>
          <w:rFonts w:ascii="Times New Roman" w:hAnsi="Times New Roman" w:cs="Times New Roman"/>
          <w:b/>
          <w:sz w:val="24"/>
          <w:szCs w:val="24"/>
        </w:rPr>
        <w:t xml:space="preserve">Rada Gminy Cisna </w:t>
      </w:r>
    </w:p>
    <w:p w14:paraId="5EE99F3E" w14:textId="7B5E263B" w:rsidR="00E500D1" w:rsidRDefault="00E500D1" w:rsidP="00E500D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D1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14:paraId="75D3CE4D" w14:textId="77777777" w:rsidR="00E500D1" w:rsidRDefault="00E500D1" w:rsidP="00E500D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20467" w14:textId="77777777" w:rsidR="00E500D1" w:rsidRPr="00E500D1" w:rsidRDefault="00E500D1" w:rsidP="00E500D1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9DF52" w14:textId="77777777" w:rsidR="00E500D1" w:rsidRPr="00E500D1" w:rsidRDefault="00E500D1" w:rsidP="00E500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D1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25267D6" w14:textId="7CE2DA0E" w:rsidR="009202A1" w:rsidRPr="00E500D1" w:rsidRDefault="00E500D1" w:rsidP="00E500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202A1" w:rsidRPr="00E500D1">
        <w:rPr>
          <w:rFonts w:ascii="Times New Roman" w:hAnsi="Times New Roman" w:cs="Times New Roman"/>
          <w:sz w:val="24"/>
          <w:szCs w:val="24"/>
        </w:rPr>
        <w:t>o zapoznaniu się z</w:t>
      </w:r>
      <w:r>
        <w:rPr>
          <w:rFonts w:ascii="Times New Roman" w:hAnsi="Times New Roman" w:cs="Times New Roman"/>
          <w:sz w:val="24"/>
          <w:szCs w:val="24"/>
        </w:rPr>
        <w:t xml:space="preserve"> następującymi dokumentami</w:t>
      </w:r>
      <w:r w:rsidR="009202A1" w:rsidRPr="00E500D1">
        <w:rPr>
          <w:rFonts w:ascii="Times New Roman" w:hAnsi="Times New Roman" w:cs="Times New Roman"/>
          <w:sz w:val="24"/>
          <w:szCs w:val="24"/>
        </w:rPr>
        <w:t>:</w:t>
      </w:r>
    </w:p>
    <w:p w14:paraId="6E6661F8" w14:textId="5F9C13EA" w:rsidR="009202A1" w:rsidRPr="00E500D1" w:rsidRDefault="009202A1" w:rsidP="00BB0A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0D1">
        <w:rPr>
          <w:rFonts w:ascii="Times New Roman" w:hAnsi="Times New Roman" w:cs="Times New Roman"/>
          <w:sz w:val="24"/>
          <w:szCs w:val="24"/>
        </w:rPr>
        <w:t>sprawozdaniem z wykonania</w:t>
      </w:r>
      <w:r w:rsidR="00EC2D8A" w:rsidRPr="00E500D1">
        <w:rPr>
          <w:rFonts w:ascii="Times New Roman" w:hAnsi="Times New Roman" w:cs="Times New Roman"/>
          <w:sz w:val="24"/>
          <w:szCs w:val="24"/>
        </w:rPr>
        <w:t xml:space="preserve"> budżetu Gminy Cisna za rok 202</w:t>
      </w:r>
      <w:r w:rsidR="00E500D1">
        <w:rPr>
          <w:rFonts w:ascii="Times New Roman" w:hAnsi="Times New Roman" w:cs="Times New Roman"/>
          <w:sz w:val="24"/>
          <w:szCs w:val="24"/>
        </w:rPr>
        <w:t>5</w:t>
      </w:r>
      <w:r w:rsidR="00E166FC">
        <w:rPr>
          <w:rFonts w:ascii="Times New Roman" w:hAnsi="Times New Roman" w:cs="Times New Roman"/>
          <w:sz w:val="24"/>
          <w:szCs w:val="24"/>
        </w:rPr>
        <w:t>;</w:t>
      </w:r>
    </w:p>
    <w:p w14:paraId="68C95024" w14:textId="0FB2D6E5" w:rsidR="009202A1" w:rsidRPr="00E500D1" w:rsidRDefault="009202A1" w:rsidP="00BB0A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0D1">
        <w:rPr>
          <w:rFonts w:ascii="Times New Roman" w:hAnsi="Times New Roman" w:cs="Times New Roman"/>
          <w:sz w:val="24"/>
          <w:szCs w:val="24"/>
        </w:rPr>
        <w:t xml:space="preserve">sprawozdaniem finansowym Gminy Cisna </w:t>
      </w:r>
      <w:r w:rsidR="00BB0AAC" w:rsidRPr="00E500D1">
        <w:rPr>
          <w:rFonts w:ascii="Times New Roman" w:hAnsi="Times New Roman" w:cs="Times New Roman"/>
          <w:sz w:val="24"/>
          <w:szCs w:val="24"/>
        </w:rPr>
        <w:t>za rok 202</w:t>
      </w:r>
      <w:r w:rsidR="00E500D1">
        <w:rPr>
          <w:rFonts w:ascii="Times New Roman" w:hAnsi="Times New Roman" w:cs="Times New Roman"/>
          <w:sz w:val="24"/>
          <w:szCs w:val="24"/>
        </w:rPr>
        <w:t>5</w:t>
      </w:r>
      <w:r w:rsidR="00E166FC">
        <w:rPr>
          <w:rFonts w:ascii="Times New Roman" w:hAnsi="Times New Roman" w:cs="Times New Roman"/>
          <w:sz w:val="24"/>
          <w:szCs w:val="24"/>
        </w:rPr>
        <w:t>;</w:t>
      </w:r>
    </w:p>
    <w:p w14:paraId="0E146865" w14:textId="7BF2E383" w:rsidR="009202A1" w:rsidRPr="00E500D1" w:rsidRDefault="009202A1" w:rsidP="00BB0A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0D1">
        <w:rPr>
          <w:rFonts w:ascii="Times New Roman" w:hAnsi="Times New Roman" w:cs="Times New Roman"/>
          <w:sz w:val="24"/>
          <w:szCs w:val="24"/>
        </w:rPr>
        <w:t>opinią Regionalnej Izby Obrachunkowej w Rzeszowie</w:t>
      </w:r>
      <w:r w:rsidR="00E500D1">
        <w:rPr>
          <w:rFonts w:ascii="Times New Roman" w:hAnsi="Times New Roman" w:cs="Times New Roman"/>
          <w:sz w:val="24"/>
          <w:szCs w:val="24"/>
        </w:rPr>
        <w:t xml:space="preserve"> w sprawie sprawozdania z wykonania budżetu </w:t>
      </w:r>
      <w:r w:rsidR="00E166FC">
        <w:rPr>
          <w:rFonts w:ascii="Times New Roman" w:hAnsi="Times New Roman" w:cs="Times New Roman"/>
          <w:sz w:val="24"/>
          <w:szCs w:val="24"/>
        </w:rPr>
        <w:t>G</w:t>
      </w:r>
      <w:r w:rsidR="00E500D1">
        <w:rPr>
          <w:rFonts w:ascii="Times New Roman" w:hAnsi="Times New Roman" w:cs="Times New Roman"/>
          <w:sz w:val="24"/>
          <w:szCs w:val="24"/>
        </w:rPr>
        <w:t>miny za 2025 rok</w:t>
      </w:r>
      <w:r w:rsidR="00E166FC">
        <w:rPr>
          <w:rFonts w:ascii="Times New Roman" w:hAnsi="Times New Roman" w:cs="Times New Roman"/>
          <w:sz w:val="24"/>
          <w:szCs w:val="24"/>
        </w:rPr>
        <w:t>;</w:t>
      </w:r>
    </w:p>
    <w:p w14:paraId="3FF5B313" w14:textId="1CFB60E5" w:rsidR="009202A1" w:rsidRPr="00E500D1" w:rsidRDefault="009202A1" w:rsidP="00BB0A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0D1">
        <w:rPr>
          <w:rFonts w:ascii="Times New Roman" w:hAnsi="Times New Roman" w:cs="Times New Roman"/>
          <w:sz w:val="24"/>
          <w:szCs w:val="24"/>
        </w:rPr>
        <w:t>informacją o stanie mienia Gminy Cisna</w:t>
      </w:r>
      <w:r w:rsidR="00E500D1">
        <w:rPr>
          <w:rFonts w:ascii="Times New Roman" w:hAnsi="Times New Roman" w:cs="Times New Roman"/>
          <w:sz w:val="24"/>
          <w:szCs w:val="24"/>
        </w:rPr>
        <w:t xml:space="preserve"> za 2025 rok</w:t>
      </w:r>
      <w:r w:rsidR="00E166FC">
        <w:rPr>
          <w:rFonts w:ascii="Times New Roman" w:hAnsi="Times New Roman" w:cs="Times New Roman"/>
          <w:sz w:val="24"/>
          <w:szCs w:val="24"/>
        </w:rPr>
        <w:t>;</w:t>
      </w:r>
    </w:p>
    <w:p w14:paraId="4FE3A536" w14:textId="5714611E" w:rsidR="009202A1" w:rsidRPr="00E500D1" w:rsidRDefault="009202A1" w:rsidP="00BB0AA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0D1">
        <w:rPr>
          <w:rFonts w:ascii="Times New Roman" w:hAnsi="Times New Roman" w:cs="Times New Roman"/>
          <w:sz w:val="24"/>
          <w:szCs w:val="24"/>
        </w:rPr>
        <w:t>stanowiskiem Komisji Rewizyjnej w sprawie udzielenia absolutorium dla Wójta Gminy</w:t>
      </w:r>
      <w:r w:rsidR="00E166FC">
        <w:rPr>
          <w:rFonts w:ascii="Times New Roman" w:hAnsi="Times New Roman" w:cs="Times New Roman"/>
          <w:sz w:val="24"/>
          <w:szCs w:val="24"/>
        </w:rPr>
        <w:t xml:space="preserve"> Cisna</w:t>
      </w:r>
    </w:p>
    <w:p w14:paraId="46A874D4" w14:textId="77777777" w:rsidR="00BD60BF" w:rsidRPr="00E500D1" w:rsidRDefault="00BD60BF" w:rsidP="00BD60BF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01F4C" w14:textId="6E4A1B40" w:rsidR="00AB6FB1" w:rsidRPr="00E500D1" w:rsidRDefault="00E500D1" w:rsidP="00AB6F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B6FB1" w:rsidRPr="00E500D1">
        <w:rPr>
          <w:rFonts w:ascii="Times New Roman" w:hAnsi="Times New Roman" w:cs="Times New Roman"/>
          <w:sz w:val="24"/>
          <w:szCs w:val="24"/>
        </w:rPr>
        <w:t>dziela się Wójtowi Gminy Cisna absolutorium z tytułu wykonania</w:t>
      </w:r>
      <w:r w:rsidR="009202A1" w:rsidRPr="00E500D1">
        <w:rPr>
          <w:rFonts w:ascii="Times New Roman" w:hAnsi="Times New Roman" w:cs="Times New Roman"/>
          <w:sz w:val="24"/>
          <w:szCs w:val="24"/>
        </w:rPr>
        <w:t xml:space="preserve"> budżetu za 202</w:t>
      </w:r>
      <w:r>
        <w:rPr>
          <w:rFonts w:ascii="Times New Roman" w:hAnsi="Times New Roman" w:cs="Times New Roman"/>
          <w:sz w:val="24"/>
          <w:szCs w:val="24"/>
        </w:rPr>
        <w:t>5 rok</w:t>
      </w:r>
      <w:r w:rsidR="00AB6FB1" w:rsidRPr="00E500D1">
        <w:rPr>
          <w:rFonts w:ascii="Times New Roman" w:hAnsi="Times New Roman" w:cs="Times New Roman"/>
          <w:sz w:val="24"/>
          <w:szCs w:val="24"/>
        </w:rPr>
        <w:t>.</w:t>
      </w:r>
    </w:p>
    <w:p w14:paraId="3BCD90A6" w14:textId="77777777" w:rsidR="00E500D1" w:rsidRDefault="00E500D1" w:rsidP="00AB6F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D9B93" w14:textId="2C044B68" w:rsidR="00AB6FB1" w:rsidRPr="00E500D1" w:rsidRDefault="00136665" w:rsidP="00AB6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D1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E161EB6" w14:textId="77777777" w:rsidR="00AB6FB1" w:rsidRPr="00E500D1" w:rsidRDefault="00AB6FB1" w:rsidP="00AB6FB1">
      <w:pPr>
        <w:jc w:val="both"/>
        <w:rPr>
          <w:rFonts w:ascii="Times New Roman" w:hAnsi="Times New Roman" w:cs="Times New Roman"/>
          <w:sz w:val="24"/>
          <w:szCs w:val="24"/>
        </w:rPr>
      </w:pPr>
      <w:r w:rsidRPr="00E500D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1A4EA76" w14:textId="77777777" w:rsidR="009711B3" w:rsidRPr="00E500D1" w:rsidRDefault="009711B3">
      <w:pPr>
        <w:rPr>
          <w:rFonts w:ascii="Times New Roman" w:hAnsi="Times New Roman" w:cs="Times New Roman"/>
        </w:rPr>
      </w:pPr>
    </w:p>
    <w:sectPr w:rsidR="009711B3" w:rsidRPr="00E5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7620A"/>
    <w:multiLevelType w:val="hybridMultilevel"/>
    <w:tmpl w:val="F43A1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69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B1"/>
    <w:rsid w:val="00136665"/>
    <w:rsid w:val="004D66D9"/>
    <w:rsid w:val="005B7CBB"/>
    <w:rsid w:val="0076382C"/>
    <w:rsid w:val="009202A1"/>
    <w:rsid w:val="009711B3"/>
    <w:rsid w:val="00AA7D78"/>
    <w:rsid w:val="00AB6FB1"/>
    <w:rsid w:val="00BB0AAC"/>
    <w:rsid w:val="00BD60BF"/>
    <w:rsid w:val="00E166FC"/>
    <w:rsid w:val="00E500D1"/>
    <w:rsid w:val="00E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FE4C"/>
  <w15:chartTrackingRefBased/>
  <w15:docId w15:val="{26BA5ACF-2C61-4F0E-A0B0-787E7CD9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Gucwa</dc:creator>
  <cp:keywords/>
  <dc:description/>
  <cp:lastModifiedBy>Grażyna Łącka</cp:lastModifiedBy>
  <cp:revision>9</cp:revision>
  <cp:lastPrinted>2024-06-12T11:12:00Z</cp:lastPrinted>
  <dcterms:created xsi:type="dcterms:W3CDTF">2020-07-10T09:34:00Z</dcterms:created>
  <dcterms:modified xsi:type="dcterms:W3CDTF">2026-06-15T10:19:00Z</dcterms:modified>
</cp:coreProperties>
</file>